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A8" w:rsidRPr="00A43D68" w:rsidRDefault="004D0AA8" w:rsidP="004D0AA8">
      <w:pPr>
        <w:spacing w:after="0" w:line="240" w:lineRule="auto"/>
        <w:jc w:val="center"/>
        <w:rPr>
          <w:rFonts w:ascii="Times New Roman" w:hAnsi="Times New Roman" w:cs="Times New Roman"/>
          <w:b/>
          <w:lang w:val="kk-KZ"/>
        </w:rPr>
      </w:pPr>
    </w:p>
    <w:p w:rsidR="004D0AA8" w:rsidRPr="00A43D68" w:rsidRDefault="004D0AA8" w:rsidP="004D0AA8">
      <w:pPr>
        <w:spacing w:after="0" w:line="240" w:lineRule="auto"/>
        <w:jc w:val="center"/>
        <w:rPr>
          <w:rFonts w:ascii="Times New Roman" w:hAnsi="Times New Roman" w:cs="Times New Roman"/>
          <w:b/>
          <w:lang w:val="kk-KZ"/>
        </w:rPr>
      </w:pPr>
    </w:p>
    <w:p w:rsidR="004D0AA8" w:rsidRPr="00A43D68" w:rsidRDefault="004D0AA8" w:rsidP="004D0AA8">
      <w:pPr>
        <w:spacing w:after="0" w:line="240" w:lineRule="auto"/>
        <w:jc w:val="center"/>
        <w:rPr>
          <w:rFonts w:ascii="Times New Roman" w:hAnsi="Times New Roman" w:cs="Times New Roman"/>
          <w:b/>
        </w:rPr>
      </w:pPr>
    </w:p>
    <w:p w:rsidR="004D0AA8" w:rsidRPr="00A43D68" w:rsidRDefault="004D0AA8" w:rsidP="004D0AA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ӘЛ-ФАРАБИ АТЫНДАҒЫ ҚАЗАҚ ҰЛТТЫҚ УНИВЕРСИТЕТІ</w:t>
      </w:r>
    </w:p>
    <w:p w:rsidR="004D0AA8" w:rsidRPr="00A43D68" w:rsidRDefault="004D0AA8" w:rsidP="004D0AA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Философия және саясаттану факультеті</w:t>
      </w:r>
    </w:p>
    <w:p w:rsidR="004D0AA8" w:rsidRPr="00A43D68" w:rsidRDefault="004D0AA8" w:rsidP="004D0AA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Философия кафедрасы</w:t>
      </w:r>
    </w:p>
    <w:p w:rsidR="004D0AA8" w:rsidRPr="00A43D68" w:rsidRDefault="004D0AA8" w:rsidP="004D0AA8">
      <w:pPr>
        <w:spacing w:after="0" w:line="240" w:lineRule="auto"/>
        <w:jc w:val="center"/>
        <w:rPr>
          <w:rFonts w:ascii="Times New Roman" w:hAnsi="Times New Roman" w:cs="Times New Roman"/>
          <w:b/>
          <w:lang w:val="kk-KZ"/>
        </w:rPr>
      </w:pPr>
    </w:p>
    <w:p w:rsidR="004D0AA8" w:rsidRPr="00A43D68" w:rsidRDefault="004D0AA8" w:rsidP="004D0AA8">
      <w:pPr>
        <w:spacing w:after="0" w:line="240" w:lineRule="auto"/>
        <w:jc w:val="center"/>
        <w:rPr>
          <w:rFonts w:ascii="Times New Roman" w:hAnsi="Times New Roman" w:cs="Times New Roman"/>
          <w:b/>
          <w:lang w:val="kk-KZ"/>
        </w:rPr>
      </w:pPr>
    </w:p>
    <w:p w:rsidR="004D0AA8" w:rsidRPr="00A43D68" w:rsidRDefault="004D0AA8" w:rsidP="004D0AA8">
      <w:pPr>
        <w:spacing w:after="0" w:line="240" w:lineRule="auto"/>
        <w:rPr>
          <w:rFonts w:ascii="Times New Roman" w:hAnsi="Times New Roman" w:cs="Times New Roman"/>
          <w:b/>
          <w:lang w:val="kk-KZ"/>
        </w:rPr>
      </w:pPr>
    </w:p>
    <w:tbl>
      <w:tblPr>
        <w:tblW w:w="5000" w:type="pct"/>
        <w:tblLook w:val="04A0"/>
      </w:tblPr>
      <w:tblGrid>
        <w:gridCol w:w="4644"/>
        <w:gridCol w:w="4927"/>
      </w:tblGrid>
      <w:tr w:rsidR="004D0AA8" w:rsidRPr="00A43D68" w:rsidTr="004731A8">
        <w:trPr>
          <w:trHeight w:val="1140"/>
        </w:trPr>
        <w:tc>
          <w:tcPr>
            <w:tcW w:w="2426" w:type="pct"/>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 </w:t>
            </w:r>
          </w:p>
          <w:p w:rsidR="004D0AA8" w:rsidRPr="00A43D68" w:rsidRDefault="004D0AA8" w:rsidP="004731A8">
            <w:pPr>
              <w:spacing w:after="0" w:line="240" w:lineRule="auto"/>
              <w:rPr>
                <w:rFonts w:ascii="Times New Roman" w:hAnsi="Times New Roman" w:cs="Times New Roman"/>
                <w:lang w:val="kk-KZ" w:eastAsia="en-US"/>
              </w:rPr>
            </w:pPr>
          </w:p>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574" w:type="pct"/>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Бекітілді</w:t>
            </w:r>
          </w:p>
          <w:p w:rsidR="004D0AA8" w:rsidRPr="00A43D68" w:rsidRDefault="004D0AA8" w:rsidP="004731A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Философия және саясаттану факультетінің Ғылыми Кеңесінің отырысында </w:t>
            </w:r>
          </w:p>
          <w:p w:rsidR="004D0AA8" w:rsidRPr="00A43D68" w:rsidRDefault="004D0AA8" w:rsidP="004731A8">
            <w:pPr>
              <w:spacing w:after="0" w:line="240" w:lineRule="auto"/>
              <w:rPr>
                <w:rFonts w:ascii="Times New Roman" w:hAnsi="Times New Roman" w:cs="Times New Roman"/>
                <w:lang w:eastAsia="en-US"/>
              </w:rPr>
            </w:pPr>
            <w:r w:rsidRPr="00A43D68">
              <w:rPr>
                <w:rFonts w:ascii="Times New Roman" w:hAnsi="Times New Roman" w:cs="Times New Roman"/>
                <w:lang w:val="kk-KZ" w:eastAsia="en-US"/>
              </w:rPr>
              <w:t>Факультеттің деканы</w:t>
            </w:r>
            <w:r w:rsidRPr="00A43D68">
              <w:rPr>
                <w:rFonts w:ascii="Times New Roman" w:hAnsi="Times New Roman" w:cs="Times New Roman"/>
                <w:lang w:eastAsia="en-US"/>
              </w:rPr>
              <w:t xml:space="preserve">  </w:t>
            </w:r>
          </w:p>
          <w:p w:rsidR="004D0AA8" w:rsidRPr="00A43D68" w:rsidRDefault="004D0AA8" w:rsidP="004731A8">
            <w:pPr>
              <w:spacing w:after="0" w:line="240" w:lineRule="auto"/>
              <w:rPr>
                <w:rFonts w:ascii="Times New Roman" w:hAnsi="Times New Roman" w:cs="Times New Roman"/>
                <w:lang w:eastAsia="en-US"/>
              </w:rPr>
            </w:pPr>
            <w:r w:rsidRPr="00A43D68">
              <w:rPr>
                <w:rFonts w:ascii="Times New Roman" w:hAnsi="Times New Roman" w:cs="Times New Roman"/>
                <w:lang w:eastAsia="en-US"/>
              </w:rPr>
              <w:t xml:space="preserve">  ___________ Ә.Р.</w:t>
            </w:r>
            <w:r w:rsidRPr="00A43D68">
              <w:rPr>
                <w:rFonts w:ascii="Times New Roman" w:hAnsi="Times New Roman" w:cs="Times New Roman"/>
                <w:lang w:val="kk-KZ" w:eastAsia="en-US"/>
              </w:rPr>
              <w:t xml:space="preserve"> Масалимова</w:t>
            </w:r>
            <w:r w:rsidRPr="00A43D68">
              <w:rPr>
                <w:rFonts w:ascii="Times New Roman" w:hAnsi="Times New Roman" w:cs="Times New Roman"/>
                <w:lang w:eastAsia="en-US"/>
              </w:rPr>
              <w:t xml:space="preserve">            </w:t>
            </w:r>
          </w:p>
          <w:p w:rsidR="004D0AA8" w:rsidRPr="00A43D68" w:rsidRDefault="004D0AA8" w:rsidP="004731A8">
            <w:pPr>
              <w:spacing w:after="0" w:line="240" w:lineRule="auto"/>
              <w:rPr>
                <w:rFonts w:ascii="Times New Roman" w:hAnsi="Times New Roman" w:cs="Times New Roman"/>
                <w:lang w:val="kk-KZ" w:eastAsia="en-US"/>
              </w:rPr>
            </w:pPr>
            <w:r>
              <w:rPr>
                <w:rFonts w:ascii="Times New Roman" w:hAnsi="Times New Roman" w:cs="Times New Roman"/>
                <w:u w:val="single"/>
                <w:lang w:eastAsia="en-US"/>
              </w:rPr>
              <w:t>2</w:t>
            </w:r>
            <w:r>
              <w:rPr>
                <w:rFonts w:ascii="Times New Roman" w:hAnsi="Times New Roman" w:cs="Times New Roman"/>
                <w:u w:val="single"/>
                <w:lang w:val="kk-KZ" w:eastAsia="en-US"/>
              </w:rPr>
              <w:t>6.06.</w:t>
            </w:r>
            <w:r w:rsidRPr="00A43D68">
              <w:rPr>
                <w:rFonts w:ascii="Times New Roman" w:hAnsi="Times New Roman" w:cs="Times New Roman"/>
                <w:u w:val="single"/>
                <w:lang w:eastAsia="en-US"/>
              </w:rPr>
              <w:t xml:space="preserve">  201</w:t>
            </w:r>
            <w:r w:rsidRPr="00A43D68">
              <w:rPr>
                <w:rFonts w:ascii="Times New Roman" w:hAnsi="Times New Roman" w:cs="Times New Roman"/>
                <w:u w:val="single"/>
                <w:lang w:val="kk-KZ" w:eastAsia="en-US"/>
              </w:rPr>
              <w:t>5</w:t>
            </w:r>
            <w:r w:rsidRPr="00A43D68">
              <w:rPr>
                <w:rFonts w:ascii="Times New Roman" w:hAnsi="Times New Roman" w:cs="Times New Roman"/>
                <w:u w:val="single"/>
                <w:lang w:eastAsia="en-US"/>
              </w:rPr>
              <w:t xml:space="preserve"> ж. № </w:t>
            </w:r>
            <w:r w:rsidRPr="00A43D68">
              <w:rPr>
                <w:rFonts w:ascii="Times New Roman" w:hAnsi="Times New Roman" w:cs="Times New Roman"/>
                <w:u w:val="single"/>
                <w:lang w:val="kk-KZ" w:eastAsia="en-US"/>
              </w:rPr>
              <w:t xml:space="preserve"> </w:t>
            </w:r>
            <w:r>
              <w:rPr>
                <w:rFonts w:ascii="Times New Roman" w:hAnsi="Times New Roman" w:cs="Times New Roman"/>
                <w:u w:val="single"/>
                <w:lang w:val="kk-KZ" w:eastAsia="en-US"/>
              </w:rPr>
              <w:t xml:space="preserve">12 </w:t>
            </w:r>
            <w:r w:rsidRPr="00A43D68">
              <w:rPr>
                <w:rFonts w:ascii="Times New Roman" w:hAnsi="Times New Roman" w:cs="Times New Roman"/>
                <w:u w:val="single"/>
                <w:lang w:val="kk-KZ" w:eastAsia="en-US"/>
              </w:rPr>
              <w:t>Хаттама</w:t>
            </w:r>
          </w:p>
          <w:p w:rsidR="004D0AA8" w:rsidRPr="00A43D68" w:rsidRDefault="004D0AA8" w:rsidP="004731A8">
            <w:pPr>
              <w:pStyle w:val="7"/>
              <w:ind w:firstLine="0"/>
              <w:jc w:val="left"/>
              <w:rPr>
                <w:sz w:val="24"/>
                <w:lang w:val="kk-KZ" w:eastAsia="en-US"/>
              </w:rPr>
            </w:pPr>
          </w:p>
        </w:tc>
      </w:tr>
    </w:tbl>
    <w:p w:rsidR="004D0AA8" w:rsidRPr="00A43D68" w:rsidRDefault="004D0AA8" w:rsidP="004D0AA8">
      <w:pPr>
        <w:spacing w:after="0" w:line="240" w:lineRule="auto"/>
        <w:jc w:val="center"/>
        <w:rPr>
          <w:rFonts w:ascii="Times New Roman" w:eastAsia="Times New Roman" w:hAnsi="Times New Roman" w:cs="Times New Roman"/>
          <w:b/>
          <w:lang w:val="kk-KZ"/>
        </w:rPr>
      </w:pPr>
    </w:p>
    <w:p w:rsidR="004D0AA8" w:rsidRPr="00A43D68" w:rsidRDefault="004D0AA8" w:rsidP="004D0AA8">
      <w:pPr>
        <w:spacing w:after="0" w:line="240" w:lineRule="auto"/>
        <w:jc w:val="center"/>
        <w:rPr>
          <w:rFonts w:ascii="Times New Roman" w:hAnsi="Times New Roman" w:cs="Times New Roman"/>
          <w:b/>
          <w:lang w:val="kk-KZ"/>
        </w:rPr>
      </w:pPr>
    </w:p>
    <w:p w:rsidR="004D0AA8" w:rsidRPr="00A43D68" w:rsidRDefault="004D0AA8" w:rsidP="004D0AA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 xml:space="preserve">«Логика» </w:t>
      </w:r>
      <w:r w:rsidRPr="00A43D68">
        <w:rPr>
          <w:rFonts w:ascii="Times New Roman" w:hAnsi="Times New Roman" w:cs="Times New Roman"/>
          <w:lang w:val="kk-KZ"/>
        </w:rPr>
        <w:t>пәні бойынша</w:t>
      </w:r>
    </w:p>
    <w:p w:rsidR="004D0AA8" w:rsidRPr="00A43D68" w:rsidRDefault="004D0AA8" w:rsidP="004D0AA8">
      <w:pPr>
        <w:spacing w:after="0" w:line="240" w:lineRule="auto"/>
        <w:jc w:val="center"/>
        <w:rPr>
          <w:rFonts w:ascii="Times New Roman" w:hAnsi="Times New Roman" w:cs="Times New Roman"/>
          <w:b/>
          <w:lang w:val="kk-KZ"/>
        </w:rPr>
      </w:pPr>
    </w:p>
    <w:p w:rsidR="004D0AA8" w:rsidRPr="00A43D68" w:rsidRDefault="004D0AA8" w:rsidP="004D0AA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СИЛЛАБУС</w:t>
      </w:r>
    </w:p>
    <w:p w:rsidR="004D0AA8" w:rsidRPr="00A43D68" w:rsidRDefault="004D0AA8" w:rsidP="004D0AA8">
      <w:pPr>
        <w:spacing w:after="0" w:line="240" w:lineRule="auto"/>
        <w:jc w:val="center"/>
        <w:rPr>
          <w:rFonts w:ascii="Times New Roman" w:hAnsi="Times New Roman" w:cs="Times New Roman"/>
          <w:b/>
          <w:lang w:val="kk-KZ"/>
        </w:rPr>
      </w:pPr>
    </w:p>
    <w:p w:rsidR="004D0AA8" w:rsidRPr="00A43D68" w:rsidRDefault="004D0AA8" w:rsidP="004D0AA8">
      <w:pPr>
        <w:spacing w:after="0" w:line="240" w:lineRule="auto"/>
        <w:jc w:val="center"/>
        <w:rPr>
          <w:rFonts w:ascii="Times New Roman" w:hAnsi="Times New Roman" w:cs="Times New Roman"/>
          <w:b/>
          <w:lang w:val="kk-KZ"/>
        </w:rPr>
      </w:pPr>
    </w:p>
    <w:p w:rsidR="004D0AA8" w:rsidRPr="00A43D68" w:rsidRDefault="004D0AA8" w:rsidP="004D0AA8">
      <w:pPr>
        <w:spacing w:after="0" w:line="240" w:lineRule="auto"/>
        <w:jc w:val="center"/>
        <w:rPr>
          <w:rFonts w:ascii="Times New Roman" w:hAnsi="Times New Roman" w:cs="Times New Roman"/>
          <w:lang w:val="kk-KZ"/>
        </w:rPr>
      </w:pPr>
      <w:r w:rsidRPr="00A43D68">
        <w:rPr>
          <w:rFonts w:ascii="Times New Roman" w:hAnsi="Times New Roman" w:cs="Times New Roman"/>
          <w:lang w:val="kk-KZ"/>
        </w:rPr>
        <w:t xml:space="preserve">Бакалавриат (қ/б) 2 курс,  күзгі семестр, 2 кредит </w:t>
      </w:r>
    </w:p>
    <w:p w:rsidR="004D0AA8" w:rsidRPr="00A43D68" w:rsidRDefault="004D0AA8" w:rsidP="004D0AA8">
      <w:pPr>
        <w:spacing w:after="0" w:line="240" w:lineRule="auto"/>
        <w:jc w:val="center"/>
        <w:rPr>
          <w:rFonts w:ascii="Times New Roman" w:hAnsi="Times New Roman" w:cs="Times New Roman"/>
          <w:lang w:val="kk-KZ"/>
        </w:rPr>
      </w:pPr>
    </w:p>
    <w:p w:rsidR="004D0AA8" w:rsidRPr="00A43D68" w:rsidRDefault="004D0AA8" w:rsidP="004D0AA8">
      <w:pPr>
        <w:spacing w:after="0" w:line="240" w:lineRule="auto"/>
        <w:jc w:val="center"/>
        <w:rPr>
          <w:rFonts w:ascii="Times New Roman" w:hAnsi="Times New Roman" w:cs="Times New Roman"/>
          <w:lang w:val="kk-KZ"/>
        </w:rPr>
      </w:pPr>
    </w:p>
    <w:p w:rsidR="004D0AA8" w:rsidRPr="00A43D68" w:rsidRDefault="004D0AA8" w:rsidP="004D0AA8">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 xml:space="preserve">Лектор: </w:t>
      </w:r>
      <w:r w:rsidRPr="00A43D68">
        <w:rPr>
          <w:rFonts w:ascii="Times New Roman" w:hAnsi="Times New Roman" w:cs="Times New Roman"/>
          <w:lang w:val="kk-KZ"/>
        </w:rPr>
        <w:t>Асқар Лесхан Әмірханұлы − философия ғылымдарының кандидаты</w:t>
      </w:r>
    </w:p>
    <w:p w:rsidR="004D0AA8" w:rsidRPr="00A43D68" w:rsidRDefault="004D0AA8" w:rsidP="004D0AA8">
      <w:pPr>
        <w:spacing w:after="0" w:line="240" w:lineRule="auto"/>
        <w:ind w:firstLine="567"/>
        <w:jc w:val="both"/>
        <w:rPr>
          <w:rFonts w:ascii="Times New Roman" w:hAnsi="Times New Roman" w:cs="Times New Roman"/>
          <w:lang w:val="kk-KZ"/>
        </w:rPr>
      </w:pPr>
      <w:r w:rsidRPr="00A43D68">
        <w:rPr>
          <w:rFonts w:ascii="Times New Roman" w:hAnsi="Times New Roman" w:cs="Times New Roman"/>
          <w:lang w:val="kk-KZ"/>
        </w:rPr>
        <w:t xml:space="preserve"> телефондары (жұмыс 2925717 </w:t>
      </w:r>
      <w:r w:rsidRPr="00A43D68">
        <w:rPr>
          <w:rFonts w:ascii="Times New Roman" w:hAnsi="Times New Roman" w:cs="Times New Roman"/>
        </w:rPr>
        <w:t>(2130)</w:t>
      </w:r>
      <w:r w:rsidRPr="00A43D68">
        <w:rPr>
          <w:rFonts w:ascii="Times New Roman" w:hAnsi="Times New Roman" w:cs="Times New Roman"/>
          <w:lang w:val="kk-KZ"/>
        </w:rPr>
        <w:t>, ұялы тел. 870</w:t>
      </w:r>
      <w:r w:rsidRPr="00A43D68">
        <w:rPr>
          <w:rFonts w:ascii="Times New Roman" w:hAnsi="Times New Roman" w:cs="Times New Roman"/>
        </w:rPr>
        <w:t>14789744</w:t>
      </w:r>
      <w:r w:rsidRPr="00A43D68">
        <w:rPr>
          <w:rFonts w:ascii="Times New Roman" w:hAnsi="Times New Roman" w:cs="Times New Roman"/>
          <w:lang w:val="kk-KZ"/>
        </w:rPr>
        <w:t xml:space="preserve">, e-mail: </w:t>
      </w:r>
      <w:proofErr w:type="spellStart"/>
      <w:r w:rsidRPr="00A43D68">
        <w:rPr>
          <w:rFonts w:ascii="Times New Roman" w:hAnsi="Times New Roman" w:cs="Times New Roman"/>
          <w:lang w:val="en-GB"/>
        </w:rPr>
        <w:t>askar</w:t>
      </w:r>
      <w:proofErr w:type="spellEnd"/>
      <w:r w:rsidRPr="00A43D68">
        <w:rPr>
          <w:rFonts w:ascii="Times New Roman" w:hAnsi="Times New Roman" w:cs="Times New Roman"/>
          <w:lang w:val="kk-KZ"/>
        </w:rPr>
        <w:t>.</w:t>
      </w:r>
      <w:proofErr w:type="spellStart"/>
      <w:r w:rsidRPr="00A43D68">
        <w:rPr>
          <w:rFonts w:ascii="Times New Roman" w:hAnsi="Times New Roman" w:cs="Times New Roman"/>
          <w:lang w:val="en-GB"/>
        </w:rPr>
        <w:t>leskhan</w:t>
      </w:r>
      <w:proofErr w:type="spellEnd"/>
      <w:r w:rsidRPr="00A43D68">
        <w:rPr>
          <w:rFonts w:ascii="Times New Roman" w:hAnsi="Times New Roman" w:cs="Times New Roman"/>
          <w:lang w:val="kk-KZ"/>
        </w:rPr>
        <w:t>@mail.ru, каб. 413</w:t>
      </w:r>
    </w:p>
    <w:p w:rsidR="004D0AA8" w:rsidRPr="00A43D68" w:rsidRDefault="004D0AA8" w:rsidP="004D0AA8">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Оқытушы:</w:t>
      </w:r>
      <w:r w:rsidRPr="00A43D68">
        <w:rPr>
          <w:rFonts w:ascii="Times New Roman" w:hAnsi="Times New Roman" w:cs="Times New Roman"/>
          <w:lang w:val="kk-KZ"/>
        </w:rPr>
        <w:t xml:space="preserve">Асқар Лесхан Әмірханұлы , философия ғылымдарының кандидаты </w:t>
      </w:r>
    </w:p>
    <w:p w:rsidR="004D0AA8" w:rsidRPr="00A43D68" w:rsidRDefault="004D0AA8" w:rsidP="004D0AA8">
      <w:pPr>
        <w:keepNext/>
        <w:tabs>
          <w:tab w:val="center" w:pos="9639"/>
        </w:tabs>
        <w:autoSpaceDE w:val="0"/>
        <w:autoSpaceDN w:val="0"/>
        <w:spacing w:after="0" w:line="240" w:lineRule="auto"/>
        <w:ind w:firstLine="567"/>
        <w:jc w:val="both"/>
        <w:outlineLvl w:val="1"/>
        <w:rPr>
          <w:rFonts w:ascii="Times New Roman" w:hAnsi="Times New Roman" w:cs="Times New Roman"/>
          <w:lang w:val="kk-KZ"/>
        </w:rPr>
      </w:pPr>
      <w:r w:rsidRPr="00A43D68">
        <w:rPr>
          <w:rFonts w:ascii="Times New Roman" w:hAnsi="Times New Roman" w:cs="Times New Roman"/>
          <w:lang w:val="kk-KZ"/>
        </w:rPr>
        <w:t xml:space="preserve"> телефондары (жұмыс 2925717 (2130), ұялы тел.870</w:t>
      </w:r>
      <w:r w:rsidRPr="00A43D68">
        <w:rPr>
          <w:rFonts w:ascii="Times New Roman" w:hAnsi="Times New Roman" w:cs="Times New Roman"/>
        </w:rPr>
        <w:t>14789744</w:t>
      </w:r>
      <w:r w:rsidRPr="00A43D68">
        <w:rPr>
          <w:rFonts w:ascii="Times New Roman" w:hAnsi="Times New Roman" w:cs="Times New Roman"/>
          <w:lang w:val="kk-KZ"/>
        </w:rPr>
        <w:t xml:space="preserve">), e-mail: </w:t>
      </w:r>
      <w:proofErr w:type="spellStart"/>
      <w:r w:rsidRPr="00A43D68">
        <w:rPr>
          <w:rFonts w:ascii="Times New Roman" w:hAnsi="Times New Roman" w:cs="Times New Roman"/>
          <w:lang w:val="en-GB"/>
        </w:rPr>
        <w:t>askar</w:t>
      </w:r>
      <w:proofErr w:type="spellEnd"/>
      <w:r w:rsidRPr="00A43D68">
        <w:rPr>
          <w:rFonts w:ascii="Times New Roman" w:hAnsi="Times New Roman" w:cs="Times New Roman"/>
          <w:lang w:val="kk-KZ"/>
        </w:rPr>
        <w:t>.</w:t>
      </w:r>
      <w:proofErr w:type="spellStart"/>
      <w:r w:rsidRPr="00A43D68">
        <w:rPr>
          <w:rFonts w:ascii="Times New Roman" w:hAnsi="Times New Roman" w:cs="Times New Roman"/>
          <w:lang w:val="en-GB"/>
        </w:rPr>
        <w:t>leskhan</w:t>
      </w:r>
      <w:proofErr w:type="spellEnd"/>
      <w:r w:rsidRPr="00A43D68">
        <w:rPr>
          <w:rFonts w:ascii="Times New Roman" w:hAnsi="Times New Roman" w:cs="Times New Roman"/>
          <w:lang w:val="kk-KZ"/>
        </w:rPr>
        <w:t>@mail.ru, каб. 413</w:t>
      </w:r>
    </w:p>
    <w:p w:rsidR="004D0AA8" w:rsidRPr="00A43D68" w:rsidRDefault="004D0AA8" w:rsidP="004D0AA8">
      <w:pPr>
        <w:spacing w:after="0" w:line="240" w:lineRule="auto"/>
        <w:ind w:firstLine="567"/>
        <w:jc w:val="both"/>
        <w:rPr>
          <w:rFonts w:ascii="Times New Roman" w:hAnsi="Times New Roman" w:cs="Times New Roman"/>
          <w:b/>
          <w:lang w:val="kk-KZ"/>
        </w:rPr>
      </w:pPr>
    </w:p>
    <w:p w:rsidR="004D0AA8" w:rsidRPr="00A43D68" w:rsidRDefault="004D0AA8" w:rsidP="004D0AA8">
      <w:pPr>
        <w:spacing w:after="0" w:line="240" w:lineRule="auto"/>
        <w:ind w:firstLine="567"/>
        <w:jc w:val="both"/>
        <w:rPr>
          <w:rFonts w:ascii="Times New Roman" w:hAnsi="Times New Roman" w:cs="Times New Roman"/>
          <w:b/>
          <w:lang w:val="kk-KZ"/>
        </w:rPr>
      </w:pPr>
    </w:p>
    <w:p w:rsidR="004D0AA8" w:rsidRPr="00A43D68" w:rsidRDefault="004D0AA8" w:rsidP="004D0AA8">
      <w:pPr>
        <w:spacing w:after="0" w:line="240" w:lineRule="auto"/>
        <w:ind w:firstLine="567"/>
        <w:jc w:val="both"/>
        <w:rPr>
          <w:rFonts w:ascii="Times New Roman" w:hAnsi="Times New Roman" w:cs="Times New Roman"/>
          <w:b/>
          <w:lang w:val="kk-KZ"/>
        </w:rPr>
      </w:pPr>
      <w:r w:rsidRPr="00A43D68">
        <w:rPr>
          <w:rFonts w:ascii="Times New Roman" w:hAnsi="Times New Roman" w:cs="Times New Roman"/>
          <w:b/>
          <w:lang w:val="kk-KZ"/>
        </w:rPr>
        <w:t xml:space="preserve">Пәннің мақсаттары мен міндеттері: </w:t>
      </w:r>
    </w:p>
    <w:p w:rsidR="004D0AA8" w:rsidRPr="00A43D68" w:rsidRDefault="004D0AA8" w:rsidP="004D0AA8">
      <w:pPr>
        <w:spacing w:after="0" w:line="240" w:lineRule="auto"/>
        <w:ind w:firstLine="709"/>
        <w:jc w:val="both"/>
        <w:rPr>
          <w:rFonts w:ascii="Times New Roman" w:hAnsi="Times New Roman" w:cs="Times New Roman"/>
          <w:lang w:val="kk-KZ"/>
        </w:rPr>
      </w:pPr>
      <w:r w:rsidRPr="00A43D68">
        <w:rPr>
          <w:rFonts w:ascii="Times New Roman" w:hAnsi="Times New Roman" w:cs="Times New Roman"/>
          <w:b/>
          <w:u w:val="single"/>
          <w:lang w:val="kk-KZ"/>
        </w:rPr>
        <w:t xml:space="preserve">Курстың  мақсаты </w:t>
      </w:r>
      <w:r w:rsidRPr="00A43D68">
        <w:rPr>
          <w:rFonts w:ascii="Times New Roman" w:hAnsi="Times New Roman" w:cs="Times New Roman"/>
          <w:lang w:val="kk-KZ"/>
        </w:rPr>
        <w:t>-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4D0AA8" w:rsidRPr="00A43D68" w:rsidRDefault="004D0AA8" w:rsidP="004D0AA8">
      <w:pPr>
        <w:spacing w:after="0" w:line="240" w:lineRule="auto"/>
        <w:ind w:firstLine="708"/>
        <w:jc w:val="both"/>
        <w:rPr>
          <w:rFonts w:ascii="Times New Roman" w:hAnsi="Times New Roman" w:cs="Times New Roman"/>
          <w:b/>
          <w:lang w:val="kk-KZ"/>
        </w:rPr>
      </w:pPr>
      <w:r w:rsidRPr="00A43D68">
        <w:rPr>
          <w:rFonts w:ascii="Times New Roman" w:hAnsi="Times New Roman" w:cs="Times New Roman"/>
          <w:b/>
          <w:lang w:val="kk-KZ"/>
        </w:rPr>
        <w:t xml:space="preserve">Міндеттері: </w:t>
      </w:r>
    </w:p>
    <w:p w:rsidR="004D0AA8" w:rsidRPr="00A43D68" w:rsidRDefault="004D0AA8" w:rsidP="004D0AA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4D0AA8" w:rsidRPr="00A43D68" w:rsidRDefault="004D0AA8" w:rsidP="004D0AA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4D0AA8" w:rsidRPr="00A43D68" w:rsidRDefault="004D0AA8" w:rsidP="004D0AA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4D0AA8" w:rsidRPr="00A43D68" w:rsidRDefault="004D0AA8" w:rsidP="004D0AA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4D0AA8" w:rsidRPr="00A43D68" w:rsidRDefault="004D0AA8" w:rsidP="004D0AA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ұғындыру.</w:t>
      </w:r>
    </w:p>
    <w:p w:rsidR="004D0AA8" w:rsidRPr="00A43D68" w:rsidRDefault="004D0AA8" w:rsidP="004D0AA8">
      <w:pPr>
        <w:spacing w:after="0" w:line="240" w:lineRule="auto"/>
        <w:jc w:val="both"/>
        <w:rPr>
          <w:rFonts w:ascii="Times New Roman" w:hAnsi="Times New Roman" w:cs="Times New Roman"/>
          <w:lang w:val="kk-KZ"/>
        </w:rPr>
      </w:pPr>
      <w:r w:rsidRPr="00A43D68">
        <w:rPr>
          <w:rFonts w:ascii="Times New Roman" w:hAnsi="Times New Roman" w:cs="Times New Roman"/>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4D0AA8" w:rsidRPr="00A43D68" w:rsidRDefault="004D0AA8" w:rsidP="004D0AA8">
      <w:pPr>
        <w:spacing w:after="0" w:line="240" w:lineRule="auto"/>
        <w:ind w:firstLine="340"/>
        <w:jc w:val="both"/>
        <w:rPr>
          <w:rFonts w:ascii="Times New Roman" w:hAnsi="Times New Roman" w:cs="Times New Roman"/>
          <w:b/>
          <w:lang w:val="kk-KZ"/>
        </w:rPr>
      </w:pPr>
      <w:r w:rsidRPr="00A43D68">
        <w:rPr>
          <w:rFonts w:ascii="Times New Roman" w:hAnsi="Times New Roman" w:cs="Times New Roman"/>
          <w:b/>
          <w:lang w:val="kk-KZ"/>
        </w:rPr>
        <w:lastRenderedPageBreak/>
        <w:t xml:space="preserve">Құзіреттілігі (білім алу нәтижелері): </w:t>
      </w:r>
    </w:p>
    <w:p w:rsidR="004D0AA8" w:rsidRPr="00A43D68" w:rsidRDefault="004D0AA8" w:rsidP="004D0AA8">
      <w:pPr>
        <w:pStyle w:val="a3"/>
        <w:spacing w:after="0"/>
        <w:ind w:firstLine="340"/>
        <w:jc w:val="both"/>
        <w:rPr>
          <w:b/>
          <w:bCs/>
          <w:lang w:val="kk-KZ"/>
        </w:rPr>
      </w:pPr>
      <w:r w:rsidRPr="00A43D68">
        <w:rPr>
          <w:b/>
          <w:bCs/>
          <w:lang w:val="kk-KZ"/>
        </w:rPr>
        <w:t>Жалпы қ</w:t>
      </w:r>
      <w:r w:rsidRPr="00A43D68">
        <w:rPr>
          <w:b/>
          <w:lang w:val="kk-KZ"/>
        </w:rPr>
        <w:t>ұзіреттіліктер</w:t>
      </w:r>
      <w:r w:rsidRPr="00A43D68">
        <w:rPr>
          <w:b/>
          <w:bCs/>
          <w:lang w:val="kk-KZ"/>
        </w:rPr>
        <w:t>:</w:t>
      </w:r>
    </w:p>
    <w:p w:rsidR="004D0AA8" w:rsidRPr="00A43D68" w:rsidRDefault="004D0AA8" w:rsidP="004D0AA8">
      <w:pPr>
        <w:spacing w:after="0" w:line="240" w:lineRule="auto"/>
        <w:jc w:val="both"/>
        <w:rPr>
          <w:rFonts w:ascii="Times New Roman" w:hAnsi="Times New Roman" w:cs="Times New Roman"/>
          <w:lang w:val="kk-KZ"/>
        </w:rPr>
      </w:pPr>
      <w:r w:rsidRPr="00A43D68">
        <w:rPr>
          <w:rFonts w:ascii="Times New Roman" w:hAnsi="Times New Roman" w:cs="Times New Roman"/>
          <w:b/>
          <w:bCs/>
          <w:lang w:val="kk-KZ"/>
        </w:rPr>
        <w:t xml:space="preserve">- инструменталды: </w:t>
      </w:r>
      <w:r w:rsidRPr="00A43D68">
        <w:rPr>
          <w:rFonts w:ascii="Times New Roman" w:hAnsi="Times New Roman" w:cs="Times New Roman"/>
          <w:bCs/>
          <w:lang w:val="kk-KZ"/>
        </w:rPr>
        <w:t>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заңдарын  білу; дұрыс ойлаудың негізгі формалары мен негізгі заңдарын ғылыми ізденістерде және практикалық қолданыстарда</w:t>
      </w:r>
      <w:r w:rsidRPr="00A43D68">
        <w:rPr>
          <w:rFonts w:ascii="Times New Roman" w:hAnsi="Times New Roman" w:cs="Times New Roman"/>
          <w:lang w:val="kk-KZ"/>
        </w:rPr>
        <w:t xml:space="preserve"> терең пайдалана білу; сонымен қатар жастардың бойында мәдени ойлауды қалыптастыру және жетілдіру; </w:t>
      </w:r>
    </w:p>
    <w:p w:rsidR="004D0AA8" w:rsidRPr="00A43D68" w:rsidRDefault="004D0AA8" w:rsidP="004D0AA8">
      <w:pPr>
        <w:pStyle w:val="a3"/>
        <w:spacing w:after="0"/>
        <w:jc w:val="both"/>
        <w:rPr>
          <w:color w:val="000000"/>
          <w:shd w:val="clear" w:color="auto" w:fill="FFFFFF"/>
          <w:lang w:val="kk-KZ"/>
        </w:rPr>
      </w:pPr>
      <w:r w:rsidRPr="00A43D68">
        <w:rPr>
          <w:bCs/>
          <w:lang w:val="kk-KZ"/>
        </w:rPr>
        <w:t xml:space="preserve">  </w:t>
      </w:r>
      <w:r w:rsidRPr="00A43D68">
        <w:rPr>
          <w:b/>
          <w:bCs/>
          <w:lang w:val="kk-KZ"/>
        </w:rPr>
        <w:t>- тұлғаралық:</w:t>
      </w:r>
      <w:r w:rsidRPr="00A43D68">
        <w:rPr>
          <w:bCs/>
          <w:lang w:val="kk-KZ"/>
        </w:rPr>
        <w:t xml:space="preserve"> ғылыми ізденістерде нәтижеге қол жеткізу үшін топпен біріге жұмыс жасай білу, </w:t>
      </w:r>
      <w:r w:rsidRPr="00A43D68">
        <w:rPr>
          <w:color w:val="000000"/>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4D0AA8" w:rsidRPr="00A43D68" w:rsidRDefault="004D0AA8" w:rsidP="004D0AA8">
      <w:pPr>
        <w:pStyle w:val="a3"/>
        <w:spacing w:after="0"/>
        <w:jc w:val="both"/>
        <w:rPr>
          <w:lang w:val="kk-KZ"/>
        </w:rPr>
      </w:pPr>
      <w:r w:rsidRPr="00A43D68">
        <w:rPr>
          <w:b/>
          <w:bCs/>
          <w:lang w:val="kk-KZ"/>
        </w:rPr>
        <w:t>- жүйелік:</w:t>
      </w:r>
      <w:r w:rsidRPr="00A43D68">
        <w:rPr>
          <w:color w:val="000000"/>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жасауды;</w:t>
      </w:r>
      <w:r w:rsidRPr="00A43D68">
        <w:rPr>
          <w:b/>
          <w:lang w:val="kk-KZ"/>
        </w:rPr>
        <w:t xml:space="preserve"> </w:t>
      </w:r>
      <w:r w:rsidRPr="00A43D68">
        <w:rPr>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4D0AA8" w:rsidRPr="00A43D68" w:rsidRDefault="004D0AA8" w:rsidP="004D0AA8">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bCs/>
          <w:lang w:val="kk-KZ"/>
        </w:rPr>
        <w:t>Пәндік қ</w:t>
      </w:r>
      <w:r w:rsidRPr="00A43D68">
        <w:rPr>
          <w:rFonts w:ascii="Times New Roman" w:hAnsi="Times New Roman" w:cs="Times New Roman"/>
          <w:b/>
          <w:lang w:val="kk-KZ"/>
        </w:rPr>
        <w:t>ұзіреттіліктер</w:t>
      </w:r>
      <w:r w:rsidRPr="00A43D68">
        <w:rPr>
          <w:rFonts w:ascii="Times New Roman" w:hAnsi="Times New Roman" w:cs="Times New Roman"/>
          <w:b/>
          <w:bCs/>
          <w:lang w:val="kk-KZ"/>
        </w:rPr>
        <w:t>:</w:t>
      </w:r>
    </w:p>
    <w:p w:rsidR="004D0AA8" w:rsidRPr="00A43D68" w:rsidRDefault="004D0AA8" w:rsidP="004D0AA8">
      <w:pPr>
        <w:spacing w:after="0" w:line="240" w:lineRule="auto"/>
        <w:ind w:firstLine="540"/>
        <w:jc w:val="both"/>
        <w:rPr>
          <w:rFonts w:ascii="Times New Roman" w:hAnsi="Times New Roman" w:cs="Times New Roman"/>
          <w:lang w:val="kk-KZ"/>
        </w:rPr>
      </w:pPr>
      <w:r w:rsidRPr="00A43D68">
        <w:rPr>
          <w:rFonts w:ascii="Times New Roman" w:hAnsi="Times New Roman" w:cs="Times New Roman"/>
          <w:b/>
          <w:lang w:val="kk-KZ"/>
        </w:rPr>
        <w:t xml:space="preserve">«Логика </w:t>
      </w:r>
      <w:r w:rsidRPr="00A43D68">
        <w:rPr>
          <w:rFonts w:ascii="Times New Roman" w:hAnsi="Times New Roman" w:cs="Times New Roman"/>
          <w:lang w:val="kk-KZ"/>
        </w:rPr>
        <w:t xml:space="preserve"> курсын оқу барысында студенттер игеретін білімдер:</w:t>
      </w:r>
    </w:p>
    <w:p w:rsidR="004D0AA8" w:rsidRPr="00A43D68" w:rsidRDefault="004D0AA8" w:rsidP="004D0AA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Дұрыс ойлау жүйесін құрастыра білу;</w:t>
      </w:r>
    </w:p>
    <w:p w:rsidR="004D0AA8" w:rsidRPr="00A43D68" w:rsidRDefault="004D0AA8" w:rsidP="004D0AA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Дұрыс ойлаудың формалары мен заңдылықтарына сәйкес ойды құрастыра білу қабілеттілігіне ие болу;</w:t>
      </w:r>
    </w:p>
    <w:p w:rsidR="004D0AA8" w:rsidRPr="00A43D68" w:rsidRDefault="004D0AA8" w:rsidP="004D0AA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Алғышарттардан қорытынды жасай білуге қабілетті болу,</w:t>
      </w:r>
    </w:p>
    <w:p w:rsidR="004D0AA8" w:rsidRPr="00A43D68" w:rsidRDefault="004D0AA8" w:rsidP="004D0AA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Кез-келген теориялық ізденістерді негіздей білу қабілеттілігі;</w:t>
      </w:r>
    </w:p>
    <w:p w:rsidR="004D0AA8" w:rsidRPr="00A43D68" w:rsidRDefault="004D0AA8" w:rsidP="004D0AA8">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lang w:val="kk-KZ"/>
        </w:rPr>
        <w:t>Бакалавр істей алуы қажет:</w:t>
      </w:r>
    </w:p>
    <w:p w:rsidR="004D0AA8" w:rsidRPr="00A43D68" w:rsidRDefault="004D0AA8" w:rsidP="004D0AA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Жүйелі ойлау;</w:t>
      </w:r>
    </w:p>
    <w:p w:rsidR="004D0AA8" w:rsidRPr="00A43D68" w:rsidRDefault="004D0AA8" w:rsidP="004D0AA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Ойды дұрыс құрастыра білу;</w:t>
      </w:r>
    </w:p>
    <w:p w:rsidR="004D0AA8" w:rsidRPr="00A43D68" w:rsidRDefault="004D0AA8" w:rsidP="004D0AA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Ойлай және сөйлеу барысынды логикалық қателіктер жібермеуі;</w:t>
      </w:r>
    </w:p>
    <w:p w:rsidR="004D0AA8" w:rsidRPr="00A43D68" w:rsidRDefault="004D0AA8" w:rsidP="004D0AA8">
      <w:pPr>
        <w:numPr>
          <w:ilvl w:val="0"/>
          <w:numId w:val="1"/>
        </w:numPr>
        <w:spacing w:after="0" w:line="240" w:lineRule="auto"/>
        <w:ind w:left="0" w:firstLine="540"/>
        <w:jc w:val="both"/>
        <w:rPr>
          <w:rFonts w:ascii="Times New Roman" w:hAnsi="Times New Roman" w:cs="Times New Roman"/>
          <w:lang w:val="kk-KZ"/>
        </w:rPr>
      </w:pPr>
      <w:r w:rsidRPr="00A43D68">
        <w:rPr>
          <w:rFonts w:ascii="Times New Roman" w:hAnsi="Times New Roman" w:cs="Times New Roman"/>
          <w:lang w:val="kk-KZ"/>
        </w:rPr>
        <w:t>Ойын анық, айқын, қарама-қайшылықсыз, дәлелді, дәйекті жеткізе білу;</w:t>
      </w:r>
    </w:p>
    <w:p w:rsidR="004D0AA8" w:rsidRPr="00A43D68" w:rsidRDefault="004D0AA8" w:rsidP="004D0AA8">
      <w:pPr>
        <w:spacing w:after="0" w:line="240" w:lineRule="auto"/>
        <w:ind w:firstLine="540"/>
        <w:jc w:val="both"/>
        <w:rPr>
          <w:rFonts w:ascii="Times New Roman" w:hAnsi="Times New Roman" w:cs="Times New Roman"/>
          <w:b/>
          <w:lang w:val="kk-KZ"/>
        </w:rPr>
      </w:pPr>
      <w:r w:rsidRPr="00A43D68">
        <w:rPr>
          <w:rFonts w:ascii="Times New Roman" w:hAnsi="Times New Roman" w:cs="Times New Roman"/>
          <w:b/>
          <w:lang w:val="kk-KZ"/>
        </w:rPr>
        <w:t>Дағдылар:</w:t>
      </w:r>
    </w:p>
    <w:p w:rsidR="004D0AA8" w:rsidRPr="00A43D68" w:rsidRDefault="004D0AA8" w:rsidP="004D0AA8">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анық, айқын да, жүйелі ойлауға машықтандыру;</w:t>
      </w:r>
    </w:p>
    <w:p w:rsidR="004D0AA8" w:rsidRPr="00A43D68" w:rsidRDefault="004D0AA8" w:rsidP="004D0AA8">
      <w:pPr>
        <w:spacing w:after="0" w:line="240" w:lineRule="auto"/>
        <w:ind w:firstLine="540"/>
        <w:jc w:val="both"/>
        <w:rPr>
          <w:rFonts w:ascii="Times New Roman" w:hAnsi="Times New Roman" w:cs="Times New Roman"/>
          <w:b/>
          <w:lang w:val="kk-KZ"/>
        </w:rPr>
      </w:pPr>
      <w:r w:rsidRPr="00A43D68">
        <w:rPr>
          <w:rFonts w:ascii="Times New Roman" w:hAnsi="Times New Roman" w:cs="Times New Roman"/>
          <w:lang w:val="kk-KZ"/>
        </w:rPr>
        <w:t xml:space="preserve">  - ой өрісінің қайшылықсыз болуы;</w:t>
      </w:r>
    </w:p>
    <w:p w:rsidR="004D0AA8" w:rsidRPr="00A43D68" w:rsidRDefault="004D0AA8" w:rsidP="004D0AA8">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логикалық қателіктерге жол бермеу;</w:t>
      </w:r>
    </w:p>
    <w:p w:rsidR="004D0AA8" w:rsidRPr="00A43D68" w:rsidRDefault="004D0AA8" w:rsidP="004D0AA8">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 логикалық талдауларды пікір айту формуласын келтіруге және оның    </w:t>
      </w:r>
    </w:p>
    <w:p w:rsidR="004D0AA8" w:rsidRPr="00A43D68" w:rsidRDefault="004D0AA8" w:rsidP="004D0AA8">
      <w:pPr>
        <w:spacing w:after="0" w:line="240" w:lineRule="auto"/>
        <w:ind w:firstLine="540"/>
        <w:jc w:val="both"/>
        <w:rPr>
          <w:rFonts w:ascii="Times New Roman" w:hAnsi="Times New Roman" w:cs="Times New Roman"/>
          <w:lang w:val="kk-KZ"/>
        </w:rPr>
      </w:pPr>
      <w:r w:rsidRPr="00A43D68">
        <w:rPr>
          <w:rFonts w:ascii="Times New Roman" w:hAnsi="Times New Roman" w:cs="Times New Roman"/>
          <w:lang w:val="kk-KZ"/>
        </w:rPr>
        <w:t xml:space="preserve"> </w:t>
      </w:r>
      <w:r w:rsidRPr="00A43D68">
        <w:rPr>
          <w:rFonts w:ascii="Times New Roman" w:hAnsi="Times New Roman" w:cs="Times New Roman"/>
          <w:lang w:val="kk-KZ"/>
        </w:rPr>
        <w:tab/>
        <w:t>- ақиқат немесе жалғандығына көз жеткізуін үйрену.</w:t>
      </w:r>
    </w:p>
    <w:p w:rsidR="004D0AA8" w:rsidRPr="00A43D68" w:rsidRDefault="004D0AA8" w:rsidP="004D0AA8">
      <w:pPr>
        <w:spacing w:after="0" w:line="240" w:lineRule="auto"/>
        <w:ind w:firstLine="708"/>
        <w:jc w:val="both"/>
        <w:rPr>
          <w:rFonts w:ascii="Times New Roman" w:hAnsi="Times New Roman" w:cs="Times New Roman"/>
          <w:lang w:val="kk-KZ"/>
        </w:rPr>
      </w:pPr>
      <w:r w:rsidRPr="00A43D68">
        <w:rPr>
          <w:rFonts w:ascii="Times New Roman" w:hAnsi="Times New Roman" w:cs="Times New Roman"/>
          <w:lang w:val="kk-KZ"/>
        </w:rPr>
        <w:t xml:space="preserve">- логика заңдарын саналы түрде қолдану мен ойлау түрін үйрену. </w:t>
      </w:r>
    </w:p>
    <w:p w:rsidR="004D0AA8" w:rsidRPr="00A43D68" w:rsidRDefault="004D0AA8" w:rsidP="004D0AA8">
      <w:pPr>
        <w:spacing w:after="0" w:line="240" w:lineRule="auto"/>
        <w:ind w:firstLine="708"/>
        <w:jc w:val="both"/>
        <w:rPr>
          <w:rFonts w:ascii="Times New Roman" w:hAnsi="Times New Roman" w:cs="Times New Roman"/>
          <w:lang w:val="kk-KZ"/>
        </w:rPr>
      </w:pPr>
      <w:r w:rsidRPr="00A43D68">
        <w:rPr>
          <w:rFonts w:ascii="Times New Roman" w:hAnsi="Times New Roman" w:cs="Times New Roman"/>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4D0AA8" w:rsidRPr="00A43D68" w:rsidRDefault="004D0AA8" w:rsidP="004D0AA8">
      <w:pPr>
        <w:pStyle w:val="a3"/>
        <w:tabs>
          <w:tab w:val="left" w:pos="992"/>
        </w:tabs>
        <w:spacing w:after="0"/>
        <w:ind w:firstLine="540"/>
        <w:rPr>
          <w:b/>
          <w:lang w:val="kk-KZ"/>
        </w:rPr>
      </w:pPr>
      <w:r w:rsidRPr="00A43D68">
        <w:rPr>
          <w:b/>
          <w:lang w:val="kk-KZ"/>
        </w:rPr>
        <w:t xml:space="preserve">Пререквизиттері: </w:t>
      </w:r>
      <w:r w:rsidRPr="00A43D68">
        <w:rPr>
          <w:lang w:val="kk-KZ"/>
        </w:rPr>
        <w:t>Қазақстан тарихы, Риторика, Ғылыми таным философиясы.</w:t>
      </w:r>
    </w:p>
    <w:p w:rsidR="004D0AA8" w:rsidRPr="00A43D68" w:rsidRDefault="004D0AA8" w:rsidP="004D0AA8">
      <w:pPr>
        <w:shd w:val="clear" w:color="auto" w:fill="FFFFFF"/>
        <w:autoSpaceDE w:val="0"/>
        <w:autoSpaceDN w:val="0"/>
        <w:adjustRightInd w:val="0"/>
        <w:spacing w:after="0" w:line="240" w:lineRule="auto"/>
        <w:ind w:firstLine="540"/>
        <w:jc w:val="both"/>
        <w:rPr>
          <w:rFonts w:ascii="Times New Roman" w:hAnsi="Times New Roman" w:cs="Times New Roman"/>
          <w:lang w:val="kk-KZ"/>
        </w:rPr>
      </w:pPr>
      <w:r w:rsidRPr="00A43D68">
        <w:rPr>
          <w:rFonts w:ascii="Times New Roman" w:hAnsi="Times New Roman" w:cs="Times New Roman"/>
          <w:b/>
          <w:lang w:val="kk-KZ"/>
        </w:rPr>
        <w:t>Постреквизиттері:</w:t>
      </w:r>
      <w:r w:rsidRPr="00A43D68">
        <w:rPr>
          <w:rFonts w:ascii="Times New Roman" w:hAnsi="Times New Roman" w:cs="Times New Roman"/>
          <w:lang w:val="kk-KZ"/>
        </w:rPr>
        <w:t xml:space="preserve"> арнаулы пәндер, Ғылым тарихы мен философиясы.</w:t>
      </w:r>
    </w:p>
    <w:p w:rsidR="004D0AA8" w:rsidRPr="00A43D68" w:rsidRDefault="004D0AA8" w:rsidP="004D0AA8">
      <w:pPr>
        <w:spacing w:after="0" w:line="240" w:lineRule="auto"/>
        <w:jc w:val="center"/>
        <w:rPr>
          <w:rFonts w:ascii="Times New Roman" w:hAnsi="Times New Roman" w:cs="Times New Roman"/>
          <w:b/>
        </w:rPr>
      </w:pPr>
    </w:p>
    <w:p w:rsidR="004D0AA8" w:rsidRPr="00A43D68" w:rsidRDefault="004D0AA8" w:rsidP="004D0AA8">
      <w:pPr>
        <w:spacing w:after="0" w:line="240" w:lineRule="auto"/>
        <w:rPr>
          <w:rFonts w:ascii="Times New Roman" w:hAnsi="Times New Roman" w:cs="Times New Roman"/>
        </w:rPr>
      </w:pPr>
    </w:p>
    <w:p w:rsidR="004D0AA8" w:rsidRPr="00A43D68" w:rsidRDefault="004D0AA8" w:rsidP="004D0AA8">
      <w:pPr>
        <w:spacing w:after="0" w:line="240" w:lineRule="auto"/>
        <w:ind w:firstLine="540"/>
        <w:jc w:val="center"/>
        <w:rPr>
          <w:rFonts w:ascii="Times New Roman" w:hAnsi="Times New Roman" w:cs="Times New Roman"/>
          <w:b/>
        </w:rPr>
      </w:pPr>
    </w:p>
    <w:p w:rsidR="004D0AA8" w:rsidRPr="00A43D68" w:rsidRDefault="004D0AA8" w:rsidP="004D0AA8">
      <w:pPr>
        <w:spacing w:after="0" w:line="240" w:lineRule="auto"/>
        <w:jc w:val="both"/>
        <w:rPr>
          <w:rFonts w:ascii="Times New Roman" w:hAnsi="Times New Roman" w:cs="Times New Roman"/>
          <w:b/>
          <w:lang w:val="kk-KZ"/>
        </w:rPr>
      </w:pPr>
    </w:p>
    <w:p w:rsidR="004D0AA8" w:rsidRPr="00A43D68" w:rsidRDefault="004D0AA8" w:rsidP="004D0AA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ПӘННІҢ ҚҰРЫЛЫМЫ МЕН МАЗМҰНЫ</w:t>
      </w:r>
    </w:p>
    <w:p w:rsidR="004D0AA8" w:rsidRPr="00A43D68" w:rsidRDefault="004D0AA8" w:rsidP="004D0AA8">
      <w:pPr>
        <w:spacing w:after="0" w:line="240" w:lineRule="auto"/>
        <w:jc w:val="both"/>
        <w:rPr>
          <w:rFonts w:ascii="Times New Roman" w:hAnsi="Times New Roman" w:cs="Times New Roman"/>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4"/>
        <w:gridCol w:w="10"/>
        <w:gridCol w:w="1001"/>
        <w:gridCol w:w="1800"/>
      </w:tblGrid>
      <w:tr w:rsidR="004D0AA8" w:rsidRPr="00A43D68" w:rsidTr="004731A8">
        <w:tc>
          <w:tcPr>
            <w:tcW w:w="579"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Апта</w:t>
            </w: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Бағасы </w:t>
            </w:r>
          </w:p>
        </w:tc>
      </w:tr>
      <w:tr w:rsidR="004D0AA8" w:rsidRPr="00A43D68" w:rsidTr="004731A8">
        <w:tc>
          <w:tcPr>
            <w:tcW w:w="5000" w:type="pct"/>
            <w:gridSpan w:val="5"/>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rPr>
                <w:rFonts w:ascii="Times New Roman" w:eastAsia="Times New Roman" w:hAnsi="Times New Roman" w:cs="Times New Roman"/>
                <w:b/>
                <w:caps/>
                <w:sz w:val="24"/>
                <w:szCs w:val="24"/>
                <w:lang w:val="kk-KZ" w:eastAsia="en-US"/>
              </w:rPr>
            </w:pPr>
          </w:p>
        </w:tc>
      </w:tr>
      <w:tr w:rsidR="004D0AA8" w:rsidRPr="00A43D68" w:rsidTr="004731A8">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w:t>
            </w:r>
          </w:p>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дәріс.  Логика пәні, оның қарастыратын мәселелер өрісі.</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1.Таным процесіндегі ойлаудың рөлі. </w:t>
            </w:r>
          </w:p>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2.Танымның сезімдік және логикалық сатылары. 3.Логика ілімінің оның басқа философиялық пәндермен </w:t>
            </w:r>
            <w:r w:rsidRPr="00A43D68">
              <w:rPr>
                <w:rFonts w:ascii="Times New Roman" w:hAnsi="Times New Roman" w:cs="Times New Roman"/>
                <w:lang w:val="kk-KZ" w:eastAsia="en-US"/>
              </w:rPr>
              <w:lastRenderedPageBreak/>
              <w:t>ара-қатынасы. Логика заңгерлер үшін маңызы</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r>
      <w:tr w:rsidR="004D0AA8" w:rsidRPr="00A43D68" w:rsidTr="004731A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4D0AA8" w:rsidRPr="00A43D68" w:rsidTr="004731A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rPr>
                <w:rFonts w:ascii="Times New Roman" w:eastAsia="Times New Roman" w:hAnsi="Times New Roman" w:cs="Times New Roman"/>
                <w:b/>
                <w:sz w:val="24"/>
                <w:szCs w:val="24"/>
                <w:lang w:val="en-US" w:eastAsia="en-US"/>
              </w:rPr>
            </w:pP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r>
      <w:tr w:rsidR="004D0AA8" w:rsidRPr="00A43D68" w:rsidTr="004731A8">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w:t>
            </w: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дәріс. Логика тарихы.</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1.Антикалық дәуірдегі логикалық ілімнің дамуы</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2.Ортағасырлардағы логикалық ілімдер. </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3.Жаңа заман логикасы</w:t>
            </w:r>
          </w:p>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Қазіргі кезең логикасы.</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r>
      <w:tr w:rsidR="004D0AA8" w:rsidRPr="00A43D68" w:rsidTr="004731A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4D0AA8" w:rsidRPr="00A43D68" w:rsidTr="004731A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СОӨЖ.</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4D0AA8" w:rsidRPr="00A43D68" w:rsidTr="004731A8">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3-4</w:t>
            </w: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3 дәріс.  Ұғым. </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1.Ұғым - ойлаудың ерекше формасы. Ұғым және тіл. 2.Ұғымның көлемі және мазмұны, олардың арасындағы қатынас. </w:t>
            </w:r>
          </w:p>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3.Ұғымның түрлері және олардың арасындағы арақатынас </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r>
      <w:tr w:rsidR="004D0AA8" w:rsidRPr="00A43D68" w:rsidTr="004731A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both"/>
              <w:rPr>
                <w:rFonts w:ascii="Times New Roman" w:eastAsia="Times New Roman" w:hAnsi="Times New Roman" w:cs="Times New Roman"/>
                <w:b/>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r>
      <w:tr w:rsidR="004D0AA8" w:rsidRPr="00A43D68" w:rsidTr="004731A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4D0AA8" w:rsidRPr="00A43D68" w:rsidTr="004731A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Дәріс. Ұғыммен логикалық әрекет жасау</w:t>
            </w:r>
          </w:p>
          <w:p w:rsidR="004D0AA8" w:rsidRPr="00A43D68" w:rsidRDefault="004D0AA8" w:rsidP="004731A8">
            <w:pPr>
              <w:pStyle w:val="a5"/>
              <w:numPr>
                <w:ilvl w:val="0"/>
                <w:numId w:val="2"/>
              </w:numPr>
              <w:rPr>
                <w:lang w:val="kk-KZ" w:eastAsia="en-US"/>
              </w:rPr>
            </w:pPr>
            <w:r w:rsidRPr="00A43D68">
              <w:rPr>
                <w:lang w:val="kk-KZ" w:eastAsia="en-US"/>
              </w:rPr>
              <w:t>Ұғымды жалпылау және шектеу</w:t>
            </w:r>
          </w:p>
          <w:p w:rsidR="004D0AA8" w:rsidRPr="00A43D68" w:rsidRDefault="004D0AA8" w:rsidP="004731A8">
            <w:pPr>
              <w:pStyle w:val="a5"/>
              <w:numPr>
                <w:ilvl w:val="0"/>
                <w:numId w:val="2"/>
              </w:numPr>
              <w:rPr>
                <w:lang w:val="kk-KZ" w:eastAsia="en-US"/>
              </w:rPr>
            </w:pPr>
            <w:r w:rsidRPr="00A43D68">
              <w:rPr>
                <w:lang w:val="kk-KZ" w:eastAsia="en-US"/>
              </w:rPr>
              <w:t xml:space="preserve"> Анықтама және оның түрлері.</w:t>
            </w:r>
          </w:p>
          <w:p w:rsidR="004D0AA8" w:rsidRPr="00A43D68" w:rsidRDefault="004D0AA8" w:rsidP="004731A8">
            <w:pPr>
              <w:pStyle w:val="a5"/>
              <w:numPr>
                <w:ilvl w:val="0"/>
                <w:numId w:val="2"/>
              </w:numPr>
              <w:rPr>
                <w:lang w:val="kk-KZ" w:eastAsia="en-US"/>
              </w:rPr>
            </w:pPr>
            <w:r w:rsidRPr="00A43D68">
              <w:rPr>
                <w:lang w:val="kk-KZ" w:eastAsia="en-US"/>
              </w:rPr>
              <w:t xml:space="preserve"> Ұғымды бөлу және классификациялау</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r>
      <w:tr w:rsidR="004D0AA8" w:rsidRPr="00A43D68" w:rsidTr="004731A8">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 СӨЖ.</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4D0AA8" w:rsidRPr="00A43D68" w:rsidTr="004731A8">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4D0AA8" w:rsidRPr="00A43D68" w:rsidTr="004731A8">
        <w:tc>
          <w:tcPr>
            <w:tcW w:w="579" w:type="pct"/>
            <w:vMerge w:val="restar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w:t>
            </w:r>
          </w:p>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5 дәріс.  Логиканың негізгі заңдары.</w:t>
            </w:r>
          </w:p>
          <w:p w:rsidR="004D0AA8" w:rsidRPr="00A43D68" w:rsidRDefault="004D0AA8" w:rsidP="004731A8">
            <w:pPr>
              <w:pStyle w:val="a5"/>
              <w:numPr>
                <w:ilvl w:val="0"/>
                <w:numId w:val="3"/>
              </w:numPr>
              <w:jc w:val="both"/>
              <w:rPr>
                <w:lang w:val="kk-KZ" w:eastAsia="en-US"/>
              </w:rPr>
            </w:pPr>
            <w:r w:rsidRPr="00A43D68">
              <w:rPr>
                <w:lang w:val="kk-KZ" w:eastAsia="en-US"/>
              </w:rPr>
              <w:t xml:space="preserve">Логикалық заңдар түсінігі. </w:t>
            </w:r>
          </w:p>
          <w:p w:rsidR="004D0AA8" w:rsidRPr="00A43D68" w:rsidRDefault="004D0AA8" w:rsidP="004731A8">
            <w:pPr>
              <w:pStyle w:val="a5"/>
              <w:numPr>
                <w:ilvl w:val="0"/>
                <w:numId w:val="3"/>
              </w:numPr>
              <w:jc w:val="both"/>
              <w:rPr>
                <w:lang w:val="kk-KZ" w:eastAsia="en-US"/>
              </w:rPr>
            </w:pPr>
            <w:r w:rsidRPr="00A43D68">
              <w:rPr>
                <w:lang w:val="kk-KZ" w:eastAsia="en-US"/>
              </w:rPr>
              <w:t xml:space="preserve">Тепе-теңдік заңы </w:t>
            </w:r>
          </w:p>
          <w:p w:rsidR="004D0AA8" w:rsidRPr="00A43D68" w:rsidRDefault="004D0AA8" w:rsidP="004731A8">
            <w:pPr>
              <w:pStyle w:val="a5"/>
              <w:numPr>
                <w:ilvl w:val="0"/>
                <w:numId w:val="3"/>
              </w:numPr>
              <w:jc w:val="both"/>
              <w:rPr>
                <w:lang w:val="kk-KZ" w:eastAsia="en-US"/>
              </w:rPr>
            </w:pPr>
            <w:r w:rsidRPr="00A43D68">
              <w:rPr>
                <w:lang w:val="kk-KZ" w:eastAsia="en-US"/>
              </w:rPr>
              <w:t xml:space="preserve">.Қарама-қайшылықсыздық </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3.Үшіншісі жоқ заңы </w:t>
            </w:r>
          </w:p>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4.Жеткілікті негіз заңы. Логика заңдарының заңгерлер маңызы.</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r>
      <w:tr w:rsidR="004D0AA8" w:rsidRPr="00A43D68" w:rsidTr="004731A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4D0AA8" w:rsidRPr="00A43D68" w:rsidTr="004731A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9</w:t>
            </w:r>
          </w:p>
        </w:tc>
      </w:tr>
      <w:tr w:rsidR="004D0AA8" w:rsidRPr="00A43D68" w:rsidTr="004731A8">
        <w:trPr>
          <w:trHeight w:val="242"/>
        </w:trPr>
        <w:tc>
          <w:tcPr>
            <w:tcW w:w="579"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6</w:t>
            </w: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6 дәріс. Пайымдау. </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1.Пайымдауға жалпы сипаттама. Пайымдау және сөйлем. </w:t>
            </w:r>
          </w:p>
          <w:p w:rsidR="004D0AA8" w:rsidRPr="00A43D68" w:rsidRDefault="004D0AA8" w:rsidP="004731A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2.Қарапайым пайымдау, оның түрлері. </w:t>
            </w:r>
          </w:p>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3.Логикалық шаршы бойынша ой қорыту. </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r>
      <w:tr w:rsidR="004D0AA8" w:rsidRPr="00A43D68" w:rsidTr="004731A8">
        <w:trPr>
          <w:trHeight w:val="242"/>
        </w:trPr>
        <w:tc>
          <w:tcPr>
            <w:tcW w:w="579"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№6</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4D0AA8" w:rsidRPr="00A43D68" w:rsidTr="004731A8">
        <w:trPr>
          <w:trHeight w:val="242"/>
        </w:trPr>
        <w:tc>
          <w:tcPr>
            <w:tcW w:w="579"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10</w:t>
            </w:r>
          </w:p>
        </w:tc>
      </w:tr>
      <w:tr w:rsidR="004D0AA8" w:rsidRPr="00A43D68" w:rsidTr="004731A8">
        <w:tc>
          <w:tcPr>
            <w:tcW w:w="579" w:type="pct"/>
            <w:vMerge w:val="restar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w:t>
            </w: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both"/>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7 Дәріс. Күрделі пайымдаулар</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 Терминдердің пайымдаулардағы таратылуы 2.Күрделі пайымдау және оның түрлері. Ақиқаттылық кестесі. </w:t>
            </w:r>
          </w:p>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3.Пайымдаулар арасындағы логикалық қатынас.</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№7</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6</w:t>
            </w: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Аралық бақылау</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en-US" w:eastAsia="en-US"/>
              </w:rPr>
            </w:pPr>
            <w:r w:rsidRPr="00A43D68">
              <w:rPr>
                <w:rFonts w:ascii="Times New Roman" w:hAnsi="Times New Roman" w:cs="Times New Roman"/>
                <w:lang w:val="en-US" w:eastAsia="en-US"/>
              </w:rPr>
              <w:t>20</w:t>
            </w:r>
          </w:p>
        </w:tc>
      </w:tr>
      <w:tr w:rsidR="004D0AA8" w:rsidRPr="00A43D68" w:rsidTr="004731A8">
        <w:tc>
          <w:tcPr>
            <w:tcW w:w="579" w:type="pct"/>
            <w:tcBorders>
              <w:top w:val="single" w:sz="4" w:space="0" w:color="auto"/>
              <w:left w:val="single" w:sz="4" w:space="0" w:color="auto"/>
              <w:bottom w:val="single" w:sz="4" w:space="0" w:color="auto"/>
              <w:right w:val="single" w:sz="4" w:space="0" w:color="auto"/>
            </w:tcBorders>
            <w:vAlign w:val="center"/>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4D0AA8" w:rsidRPr="00A43D68" w:rsidTr="004731A8">
        <w:tc>
          <w:tcPr>
            <w:tcW w:w="579" w:type="pct"/>
            <w:tcBorders>
              <w:top w:val="single" w:sz="4" w:space="0" w:color="auto"/>
              <w:left w:val="single" w:sz="4" w:space="0" w:color="auto"/>
              <w:bottom w:val="single" w:sz="4" w:space="0" w:color="auto"/>
              <w:right w:val="single" w:sz="4" w:space="0" w:color="auto"/>
            </w:tcBorders>
            <w:vAlign w:val="center"/>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bCs/>
                <w:color w:val="000000"/>
                <w:lang w:eastAsia="en-US"/>
              </w:rPr>
              <w:t>MIDTERM EXAM</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100</w:t>
            </w:r>
          </w:p>
        </w:tc>
      </w:tr>
      <w:tr w:rsidR="004D0AA8" w:rsidRPr="00A43D68" w:rsidTr="004731A8">
        <w:tc>
          <w:tcPr>
            <w:tcW w:w="579" w:type="pct"/>
            <w:vMerge w:val="restar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8-9-10-11-12-13</w:t>
            </w:r>
          </w:p>
        </w:tc>
        <w:tc>
          <w:tcPr>
            <w:tcW w:w="2958" w:type="pct"/>
            <w:gridSpan w:val="2"/>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8 дәріс. Модальді пайымдау</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1.Модальді пайымдаудың жалпы түсінігі</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2. Модальді пайымдауды классификациялау</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3.Заманауи модельді логиканың ерекшеліктері </w:t>
            </w:r>
          </w:p>
          <w:p w:rsidR="004D0AA8" w:rsidRPr="00A43D68" w:rsidRDefault="004D0AA8" w:rsidP="004731A8">
            <w:pPr>
              <w:spacing w:after="0" w:line="240" w:lineRule="auto"/>
              <w:jc w:val="both"/>
              <w:rPr>
                <w:rFonts w:ascii="Times New Roman" w:hAnsi="Times New Roman" w:cs="Times New Roman"/>
                <w:lang w:val="kk-KZ" w:eastAsia="en-US"/>
              </w:rPr>
            </w:pPr>
          </w:p>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№8</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9 Дәріс. Ой тұжырымы. </w:t>
            </w:r>
          </w:p>
          <w:p w:rsidR="004D0AA8" w:rsidRPr="00A43D68" w:rsidRDefault="004D0AA8" w:rsidP="004731A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1.Ой  тұжырымына жалпы сипаттама және оның құрылымы. </w:t>
            </w:r>
          </w:p>
          <w:p w:rsidR="004D0AA8" w:rsidRPr="00A43D68" w:rsidRDefault="004D0AA8" w:rsidP="004731A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2.Ой қорытудың ақиқаттық шарты. Ой қорыту тұжырымы. </w:t>
            </w:r>
          </w:p>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 xml:space="preserve">3.Тура ой  тұжырымы және оның түрлері. Жанама ой қорыту. </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№9</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СӨЖ</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10 Дәріс. Жай кесімді силлогизм.</w:t>
            </w:r>
          </w:p>
          <w:p w:rsidR="004D0AA8" w:rsidRPr="00A43D68" w:rsidRDefault="004D0AA8" w:rsidP="004731A8">
            <w:pPr>
              <w:pStyle w:val="a5"/>
              <w:numPr>
                <w:ilvl w:val="0"/>
                <w:numId w:val="4"/>
              </w:numPr>
              <w:rPr>
                <w:lang w:val="kk-KZ" w:eastAsia="en-US"/>
              </w:rPr>
            </w:pPr>
            <w:r w:rsidRPr="00A43D68">
              <w:rPr>
                <w:lang w:val="kk-KZ" w:eastAsia="en-US"/>
              </w:rPr>
              <w:t>Дедуктивті ой тұжырымы</w:t>
            </w:r>
          </w:p>
          <w:p w:rsidR="004D0AA8" w:rsidRPr="00A43D68" w:rsidRDefault="004D0AA8" w:rsidP="004731A8">
            <w:pPr>
              <w:pStyle w:val="a5"/>
              <w:numPr>
                <w:ilvl w:val="0"/>
                <w:numId w:val="4"/>
              </w:numPr>
              <w:rPr>
                <w:lang w:val="kk-KZ" w:eastAsia="en-US"/>
              </w:rPr>
            </w:pPr>
            <w:r w:rsidRPr="00A43D68">
              <w:rPr>
                <w:lang w:val="kk-KZ" w:eastAsia="en-US"/>
              </w:rPr>
              <w:t>Жай кесімді силлогизмге жалпы сипаттама: фигуралар мен модустары және жалпы ережелері</w:t>
            </w:r>
          </w:p>
          <w:p w:rsidR="004D0AA8" w:rsidRPr="00A43D68" w:rsidRDefault="004D0AA8" w:rsidP="004731A8">
            <w:pPr>
              <w:pStyle w:val="a5"/>
              <w:numPr>
                <w:ilvl w:val="0"/>
                <w:numId w:val="4"/>
              </w:numPr>
              <w:rPr>
                <w:lang w:val="kk-KZ" w:eastAsia="en-US"/>
              </w:rPr>
            </w:pPr>
            <w:r w:rsidRPr="00A43D68">
              <w:rPr>
                <w:lang w:val="kk-KZ" w:eastAsia="en-US"/>
              </w:rPr>
              <w:t>Жай кесімді силлогизмнің түрлері: энтимема, сорит, эпихейрема.</w:t>
            </w:r>
          </w:p>
          <w:p w:rsidR="004D0AA8" w:rsidRPr="00A43D68" w:rsidRDefault="004D0AA8" w:rsidP="004731A8">
            <w:pPr>
              <w:pStyle w:val="a5"/>
              <w:numPr>
                <w:ilvl w:val="0"/>
                <w:numId w:val="4"/>
              </w:numPr>
              <w:rPr>
                <w:b/>
                <w:lang w:val="kk-KZ" w:eastAsia="en-US"/>
              </w:rPr>
            </w:pPr>
            <w:r w:rsidRPr="00A43D68">
              <w:rPr>
                <w:lang w:val="kk-KZ" w:eastAsia="en-US"/>
              </w:rPr>
              <w:t xml:space="preserve">Силлогизмның дұрыстығын тексеру тәсілдері. Күрделі және қысқартылған силлогизм Шартты ой қорыту және оның түрлері. Лемма. </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w:t>
            </w:r>
            <w:r w:rsidRPr="00A43D68">
              <w:rPr>
                <w:rFonts w:ascii="Times New Roman" w:hAnsi="Times New Roman" w:cs="Times New Roman"/>
                <w:lang w:val="kk-KZ" w:eastAsia="en-US"/>
              </w:rPr>
              <w:t>0Ескерту: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1 СОӨЖ</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11 Дәріс. Индуктивті ой тұжырымы. </w:t>
            </w:r>
          </w:p>
          <w:p w:rsidR="004D0AA8" w:rsidRPr="00A43D68" w:rsidRDefault="004D0AA8" w:rsidP="004731A8">
            <w:pPr>
              <w:pStyle w:val="a5"/>
              <w:numPr>
                <w:ilvl w:val="0"/>
                <w:numId w:val="5"/>
              </w:numPr>
              <w:rPr>
                <w:lang w:val="kk-KZ" w:eastAsia="en-US"/>
              </w:rPr>
            </w:pPr>
            <w:r w:rsidRPr="00A43D68">
              <w:rPr>
                <w:lang w:val="kk-KZ" w:eastAsia="en-US"/>
              </w:rPr>
              <w:t>Индуктивті ой қорыту және оның түрлері.</w:t>
            </w:r>
          </w:p>
          <w:p w:rsidR="004D0AA8" w:rsidRPr="00A43D68" w:rsidRDefault="004D0AA8" w:rsidP="004731A8">
            <w:pPr>
              <w:pStyle w:val="a5"/>
              <w:numPr>
                <w:ilvl w:val="0"/>
                <w:numId w:val="5"/>
              </w:numPr>
              <w:rPr>
                <w:lang w:val="kk-KZ" w:eastAsia="en-US"/>
              </w:rPr>
            </w:pPr>
            <w:r w:rsidRPr="00A43D68">
              <w:rPr>
                <w:lang w:val="kk-KZ" w:eastAsia="en-US"/>
              </w:rPr>
              <w:t xml:space="preserve"> Толық және толық емес индукция. </w:t>
            </w:r>
          </w:p>
          <w:p w:rsidR="004D0AA8" w:rsidRPr="00A43D68" w:rsidRDefault="004D0AA8" w:rsidP="004731A8">
            <w:pPr>
              <w:pStyle w:val="a5"/>
              <w:numPr>
                <w:ilvl w:val="0"/>
                <w:numId w:val="5"/>
              </w:numPr>
              <w:rPr>
                <w:lang w:val="kk-KZ" w:eastAsia="en-US"/>
              </w:rPr>
            </w:pPr>
            <w:r w:rsidRPr="00A43D68">
              <w:rPr>
                <w:lang w:val="kk-KZ" w:eastAsia="en-US"/>
              </w:rPr>
              <w:t>Ғылыми индукция және оның тәсілдері</w:t>
            </w:r>
          </w:p>
          <w:p w:rsidR="004D0AA8" w:rsidRPr="00A43D68" w:rsidRDefault="004D0AA8" w:rsidP="004731A8">
            <w:pPr>
              <w:spacing w:after="0" w:line="240" w:lineRule="auto"/>
              <w:ind w:left="360"/>
              <w:rPr>
                <w:rFonts w:ascii="Times New Roman" w:eastAsia="Times New Roman" w:hAnsi="Times New Roman" w:cs="Times New Roman"/>
                <w:b/>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№11</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12 Дәріс. Традукция, (аналогия бойынша ой қорыту)</w:t>
            </w:r>
          </w:p>
          <w:p w:rsidR="004D0AA8" w:rsidRPr="00A43D68" w:rsidRDefault="004D0AA8" w:rsidP="004731A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1. Аналогияға жалпы сипаттама  және оның түрлері.</w:t>
            </w:r>
          </w:p>
          <w:p w:rsidR="004D0AA8" w:rsidRPr="00A43D68" w:rsidRDefault="004D0AA8" w:rsidP="004731A8">
            <w:pPr>
              <w:spacing w:after="0" w:line="240" w:lineRule="auto"/>
              <w:rPr>
                <w:rFonts w:ascii="Times New Roman" w:hAnsi="Times New Roman" w:cs="Times New Roman"/>
                <w:lang w:val="kk-KZ" w:eastAsia="en-US"/>
              </w:rPr>
            </w:pPr>
            <w:r w:rsidRPr="00A43D68">
              <w:rPr>
                <w:rFonts w:ascii="Times New Roman" w:hAnsi="Times New Roman" w:cs="Times New Roman"/>
                <w:lang w:val="kk-KZ" w:eastAsia="en-US"/>
              </w:rPr>
              <w:t xml:space="preserve"> 2.Қасиеттер аналогиясы және қатынастар аналогиясы</w:t>
            </w:r>
          </w:p>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3.Ұқсастық ой қорытудың ақиқаттығының ықтималдық дәрежесі.</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№12</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w:t>
            </w:r>
            <w:r w:rsidRPr="00A43D68">
              <w:rPr>
                <w:rFonts w:ascii="Times New Roman" w:hAnsi="Times New Roman" w:cs="Times New Roman"/>
                <w:lang w:val="kk-KZ" w:eastAsia="en-US"/>
              </w:rPr>
              <w:lastRenderedPageBreak/>
              <w:t>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lastRenderedPageBreak/>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shd w:val="clear" w:color="auto" w:fill="FFFFFF"/>
                <w:lang w:val="kk-KZ" w:eastAsia="en-US"/>
              </w:rPr>
            </w:pPr>
            <w:r w:rsidRPr="00A43D68">
              <w:rPr>
                <w:rFonts w:ascii="Times New Roman" w:hAnsi="Times New Roman" w:cs="Times New Roman"/>
                <w:b/>
                <w:shd w:val="clear" w:color="auto" w:fill="FFFFFF"/>
                <w:lang w:val="kk-KZ" w:eastAsia="en-US"/>
              </w:rPr>
              <w:t>2 СӨЖ</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13 Дәріс. Дәлелдеу теориясының негіздері.</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1.Логикалық дәлелдеуге жалпы сипаттама және оның логикалық құрылымы. </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2.Дәлелдеу түрлері. </w:t>
            </w:r>
          </w:p>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lang w:val="kk-KZ" w:eastAsia="en-US"/>
              </w:rPr>
              <w:t>3.Дәлелдеу теориясының заңгерлік практикалық маңызы.</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№13</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4D0AA8" w:rsidRPr="00A43D68" w:rsidTr="004731A8">
        <w:tc>
          <w:tcPr>
            <w:tcW w:w="579" w:type="pct"/>
            <w:vMerge w:val="restar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14</w:t>
            </w:r>
          </w:p>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 xml:space="preserve">14 Дәріс. Бекерлеу </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1.Бекерлеу логикалық әрекет және оның құрылымы. 2.Бекерлеудің мақсаты, түрлері. </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Паралогизмдер, софизмдер, парадокстар </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4.Сот-тергеу барысындағы дәлелдеу мен бекерлеу рөлі.</w:t>
            </w:r>
          </w:p>
          <w:p w:rsidR="004D0AA8" w:rsidRPr="00A43D68" w:rsidRDefault="004D0AA8" w:rsidP="004731A8">
            <w:pPr>
              <w:spacing w:after="0" w:line="240" w:lineRule="auto"/>
              <w:rPr>
                <w:rFonts w:ascii="Times New Roman" w:hAnsi="Times New Roman" w:cs="Times New Roman"/>
                <w:lang w:val="kk-KZ" w:eastAsia="en-US"/>
              </w:rPr>
            </w:pPr>
          </w:p>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Cеминар №14</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4D0AA8" w:rsidRPr="00A43D68" w:rsidTr="004731A8">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2 СОӨЖ</w:t>
            </w:r>
          </w:p>
        </w:tc>
        <w:tc>
          <w:tcPr>
            <w:tcW w:w="528" w:type="pct"/>
            <w:gridSpan w:val="2"/>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8</w:t>
            </w:r>
          </w:p>
        </w:tc>
      </w:tr>
      <w:tr w:rsidR="004D0AA8" w:rsidRPr="00A43D68" w:rsidTr="004731A8">
        <w:tc>
          <w:tcPr>
            <w:tcW w:w="579" w:type="pct"/>
            <w:vMerge w:val="restar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15</w:t>
            </w: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b/>
                <w:lang w:val="kk-KZ" w:eastAsia="en-US"/>
              </w:rPr>
              <w:t>15 дәріс. Болжам (гипотеза).</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1.Болжам - таным процесінің ерекше түрі. 2.Болжамның логикалық құрылымы және оның түрлері.</w:t>
            </w:r>
          </w:p>
          <w:p w:rsidR="004D0AA8" w:rsidRPr="00A43D68" w:rsidRDefault="004D0AA8" w:rsidP="004731A8">
            <w:pPr>
              <w:spacing w:after="0" w:line="240" w:lineRule="auto"/>
              <w:jc w:val="both"/>
              <w:rPr>
                <w:rFonts w:ascii="Times New Roman" w:hAnsi="Times New Roman" w:cs="Times New Roman"/>
                <w:lang w:val="kk-KZ" w:eastAsia="en-US"/>
              </w:rPr>
            </w:pPr>
            <w:r w:rsidRPr="00A43D68">
              <w:rPr>
                <w:rFonts w:ascii="Times New Roman" w:hAnsi="Times New Roman" w:cs="Times New Roman"/>
                <w:lang w:val="kk-KZ" w:eastAsia="en-US"/>
              </w:rPr>
              <w:t xml:space="preserve">3. Болжамды құру және оның даму кезеңдері. </w:t>
            </w:r>
          </w:p>
          <w:p w:rsidR="004D0AA8" w:rsidRPr="00A43D68" w:rsidRDefault="004D0AA8" w:rsidP="004731A8">
            <w:pPr>
              <w:spacing w:after="0" w:line="240" w:lineRule="auto"/>
              <w:jc w:val="both"/>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4. Шешім қабылдау оның теориялық және праткиалық маңызы.</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p>
        </w:tc>
      </w:tr>
      <w:tr w:rsidR="004D0AA8" w:rsidRPr="00A43D68" w:rsidTr="004731A8">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shd w:val="clear" w:color="auto" w:fill="FFFFFF"/>
                <w:lang w:val="kk-KZ" w:eastAsia="en-US"/>
              </w:rPr>
              <w:t xml:space="preserve"> Cеминар №15</w:t>
            </w:r>
            <w:r w:rsidRPr="00A43D68">
              <w:rPr>
                <w:rFonts w:ascii="Times New Roman" w:hAnsi="Times New Roman" w:cs="Times New Roman"/>
                <w:lang w:val="kk-KZ" w:eastAsia="en-US"/>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sz w:val="24"/>
                <w:szCs w:val="24"/>
                <w:lang w:val="kk-KZ" w:eastAsia="en-US"/>
              </w:rPr>
            </w:pPr>
            <w:r w:rsidRPr="00A43D68">
              <w:rPr>
                <w:rFonts w:ascii="Times New Roman" w:hAnsi="Times New Roman" w:cs="Times New Roman"/>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caps/>
                <w:sz w:val="24"/>
                <w:szCs w:val="24"/>
                <w:lang w:val="kk-KZ" w:eastAsia="en-US"/>
              </w:rPr>
            </w:pPr>
            <w:r w:rsidRPr="00A43D68">
              <w:rPr>
                <w:rFonts w:ascii="Times New Roman" w:hAnsi="Times New Roman" w:cs="Times New Roman"/>
                <w:caps/>
                <w:lang w:val="kk-KZ" w:eastAsia="en-US"/>
              </w:rPr>
              <w:t>6</w:t>
            </w:r>
          </w:p>
        </w:tc>
      </w:tr>
      <w:tr w:rsidR="004D0AA8" w:rsidRPr="00A43D68" w:rsidTr="004731A8">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20</w:t>
            </w:r>
          </w:p>
        </w:tc>
      </w:tr>
      <w:tr w:rsidR="004D0AA8" w:rsidRPr="00A43D68" w:rsidTr="004731A8">
        <w:trPr>
          <w:trHeight w:val="132"/>
        </w:trPr>
        <w:tc>
          <w:tcPr>
            <w:tcW w:w="579" w:type="pct"/>
            <w:tcBorders>
              <w:top w:val="single" w:sz="4" w:space="0" w:color="auto"/>
              <w:left w:val="single" w:sz="4" w:space="0" w:color="auto"/>
              <w:bottom w:val="single" w:sz="4" w:space="0" w:color="auto"/>
              <w:right w:val="single" w:sz="4" w:space="0" w:color="auto"/>
            </w:tcBorders>
            <w:vAlign w:val="center"/>
          </w:tcPr>
          <w:p w:rsidR="004D0AA8" w:rsidRPr="00A43D68" w:rsidRDefault="004D0AA8" w:rsidP="004731A8">
            <w:pPr>
              <w:spacing w:after="0" w:line="240" w:lineRule="auto"/>
              <w:rPr>
                <w:rFonts w:ascii="Times New Roman" w:eastAsia="Times New Roman" w:hAnsi="Times New Roman" w:cs="Times New Roman"/>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4D0AA8" w:rsidRPr="00A43D68" w:rsidTr="004731A8">
        <w:tc>
          <w:tcPr>
            <w:tcW w:w="579"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100</w:t>
            </w:r>
          </w:p>
        </w:tc>
      </w:tr>
      <w:tr w:rsidR="004D0AA8" w:rsidRPr="00A43D68" w:rsidTr="004731A8">
        <w:tc>
          <w:tcPr>
            <w:tcW w:w="579"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2958" w:type="pct"/>
            <w:gridSpan w:val="2"/>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rPr>
                <w:rFonts w:ascii="Times New Roman" w:eastAsia="Times New Roman" w:hAnsi="Times New Roman" w:cs="Times New Roman"/>
                <w:b/>
                <w:sz w:val="24"/>
                <w:szCs w:val="24"/>
                <w:lang w:val="kk-KZ" w:eastAsia="en-US"/>
              </w:rPr>
            </w:pPr>
            <w:r w:rsidRPr="00A43D68">
              <w:rPr>
                <w:rFonts w:ascii="Times New Roman" w:hAnsi="Times New Roman" w:cs="Times New Roman"/>
                <w:b/>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4D0AA8" w:rsidRPr="00A43D68" w:rsidRDefault="004D0AA8" w:rsidP="004731A8">
            <w:pPr>
              <w:spacing w:after="0" w:line="240" w:lineRule="auto"/>
              <w:jc w:val="center"/>
              <w:rPr>
                <w:rFonts w:ascii="Times New Roman" w:eastAsia="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D0AA8" w:rsidRPr="00A43D68" w:rsidRDefault="004D0AA8" w:rsidP="004731A8">
            <w:pPr>
              <w:spacing w:after="0" w:line="240" w:lineRule="auto"/>
              <w:jc w:val="center"/>
              <w:rPr>
                <w:rFonts w:ascii="Times New Roman" w:eastAsia="Times New Roman" w:hAnsi="Times New Roman" w:cs="Times New Roman"/>
                <w:b/>
                <w:caps/>
                <w:sz w:val="24"/>
                <w:szCs w:val="24"/>
                <w:lang w:val="kk-KZ" w:eastAsia="en-US"/>
              </w:rPr>
            </w:pPr>
            <w:r w:rsidRPr="00A43D68">
              <w:rPr>
                <w:rFonts w:ascii="Times New Roman" w:hAnsi="Times New Roman" w:cs="Times New Roman"/>
                <w:b/>
                <w:caps/>
                <w:lang w:val="kk-KZ" w:eastAsia="en-US"/>
              </w:rPr>
              <w:t>400</w:t>
            </w:r>
          </w:p>
        </w:tc>
      </w:tr>
    </w:tbl>
    <w:p w:rsidR="004D0AA8" w:rsidRPr="00A43D68" w:rsidRDefault="004D0AA8" w:rsidP="004D0AA8">
      <w:pPr>
        <w:spacing w:after="0" w:line="240" w:lineRule="auto"/>
        <w:jc w:val="both"/>
        <w:rPr>
          <w:rFonts w:ascii="Times New Roman" w:eastAsia="Times New Roman" w:hAnsi="Times New Roman" w:cs="Times New Roman"/>
          <w:b/>
          <w:sz w:val="28"/>
          <w:szCs w:val="28"/>
          <w:lang w:val="kk-KZ"/>
        </w:rPr>
      </w:pPr>
    </w:p>
    <w:p w:rsidR="004D0AA8" w:rsidRPr="00A43D68" w:rsidRDefault="004D0AA8" w:rsidP="004D0AA8">
      <w:pPr>
        <w:keepNext/>
        <w:tabs>
          <w:tab w:val="center" w:pos="9639"/>
        </w:tabs>
        <w:autoSpaceDE w:val="0"/>
        <w:autoSpaceDN w:val="0"/>
        <w:spacing w:after="0" w:line="240" w:lineRule="auto"/>
        <w:ind w:firstLine="567"/>
        <w:jc w:val="center"/>
        <w:outlineLvl w:val="1"/>
        <w:rPr>
          <w:rFonts w:ascii="Times New Roman" w:hAnsi="Times New Roman" w:cs="Times New Roman"/>
          <w:b/>
          <w:sz w:val="20"/>
          <w:szCs w:val="20"/>
          <w:lang w:val="kk-KZ"/>
        </w:rPr>
      </w:pPr>
      <w:r w:rsidRPr="00A43D68">
        <w:rPr>
          <w:rFonts w:ascii="Times New Roman" w:hAnsi="Times New Roman" w:cs="Times New Roman"/>
          <w:b/>
          <w:sz w:val="20"/>
          <w:szCs w:val="20"/>
          <w:lang w:val="kk-KZ"/>
        </w:rPr>
        <w:t>ӘДЕБИЕТТЕР ТІЗІМІ</w:t>
      </w:r>
    </w:p>
    <w:p w:rsidR="004D0AA8" w:rsidRPr="00A43D68" w:rsidRDefault="004D0AA8" w:rsidP="004D0AA8">
      <w:pPr>
        <w:spacing w:after="0" w:line="240" w:lineRule="auto"/>
        <w:ind w:firstLine="567"/>
        <w:jc w:val="center"/>
        <w:rPr>
          <w:rFonts w:ascii="Times New Roman" w:hAnsi="Times New Roman" w:cs="Times New Roman"/>
          <w:b/>
          <w:sz w:val="20"/>
          <w:szCs w:val="20"/>
          <w:lang w:val="kk-KZ"/>
        </w:rPr>
      </w:pPr>
      <w:r w:rsidRPr="00A43D68">
        <w:rPr>
          <w:rFonts w:ascii="Times New Roman" w:hAnsi="Times New Roman" w:cs="Times New Roman"/>
          <w:b/>
          <w:sz w:val="20"/>
          <w:szCs w:val="20"/>
          <w:lang w:val="kk-KZ"/>
        </w:rPr>
        <w:t>Негізгі:</w:t>
      </w:r>
    </w:p>
    <w:p w:rsidR="00BB3DCD" w:rsidRPr="00A43D68" w:rsidRDefault="00BB3DCD" w:rsidP="00BB3DCD">
      <w:pPr>
        <w:spacing w:after="0" w:line="240" w:lineRule="auto"/>
        <w:jc w:val="both"/>
        <w:rPr>
          <w:rFonts w:ascii="Times New Roman" w:eastAsia="Times New Roman" w:hAnsi="Times New Roman" w:cs="Times New Roman"/>
          <w:b/>
          <w:sz w:val="28"/>
          <w:szCs w:val="28"/>
          <w:lang w:val="kk-KZ"/>
        </w:rPr>
      </w:pPr>
    </w:p>
    <w:p w:rsidR="00BB3DCD" w:rsidRPr="00A43D68" w:rsidRDefault="00BB3DCD" w:rsidP="00BB3DCD">
      <w:pPr>
        <w:keepNext/>
        <w:tabs>
          <w:tab w:val="center" w:pos="9639"/>
        </w:tabs>
        <w:autoSpaceDE w:val="0"/>
        <w:autoSpaceDN w:val="0"/>
        <w:spacing w:after="0" w:line="240" w:lineRule="auto"/>
        <w:ind w:firstLine="567"/>
        <w:jc w:val="center"/>
        <w:outlineLvl w:val="1"/>
        <w:rPr>
          <w:rFonts w:ascii="Times New Roman" w:hAnsi="Times New Roman" w:cs="Times New Roman"/>
          <w:b/>
          <w:sz w:val="20"/>
          <w:szCs w:val="20"/>
          <w:lang w:val="kk-KZ"/>
        </w:rPr>
      </w:pPr>
      <w:r w:rsidRPr="00A43D68">
        <w:rPr>
          <w:rFonts w:ascii="Times New Roman" w:hAnsi="Times New Roman" w:cs="Times New Roman"/>
          <w:b/>
          <w:sz w:val="20"/>
          <w:szCs w:val="20"/>
          <w:lang w:val="kk-KZ"/>
        </w:rPr>
        <w:t>ӘДЕБИЕТТЕР ТІЗІМІ</w:t>
      </w:r>
    </w:p>
    <w:p w:rsidR="00BB3DCD" w:rsidRPr="00A43D68" w:rsidRDefault="00BB3DCD" w:rsidP="00BB3DCD">
      <w:pPr>
        <w:spacing w:after="0" w:line="240" w:lineRule="auto"/>
        <w:ind w:firstLine="567"/>
        <w:jc w:val="center"/>
        <w:rPr>
          <w:rFonts w:ascii="Times New Roman" w:hAnsi="Times New Roman" w:cs="Times New Roman"/>
          <w:b/>
          <w:sz w:val="20"/>
          <w:szCs w:val="20"/>
          <w:lang w:val="kk-KZ"/>
        </w:rPr>
      </w:pPr>
      <w:r w:rsidRPr="00A43D68">
        <w:rPr>
          <w:rFonts w:ascii="Times New Roman" w:hAnsi="Times New Roman" w:cs="Times New Roman"/>
          <w:b/>
          <w:sz w:val="20"/>
          <w:szCs w:val="20"/>
          <w:lang w:val="kk-KZ"/>
        </w:rPr>
        <w:t>Негізгі:</w:t>
      </w:r>
    </w:p>
    <w:p w:rsidR="00BB3DCD" w:rsidRPr="00A43D68" w:rsidRDefault="00BB3DCD" w:rsidP="00BB3DCD">
      <w:pPr>
        <w:spacing w:after="0" w:line="240" w:lineRule="auto"/>
        <w:ind w:firstLine="567"/>
        <w:rPr>
          <w:rFonts w:ascii="Times New Roman" w:hAnsi="Times New Roman" w:cs="Times New Roman"/>
          <w:b/>
          <w:sz w:val="20"/>
          <w:szCs w:val="20"/>
          <w:lang w:val="kk-KZ"/>
        </w:rPr>
      </w:pPr>
      <w:r w:rsidRPr="00A43D68">
        <w:rPr>
          <w:rFonts w:ascii="Times New Roman" w:hAnsi="Times New Roman" w:cs="Times New Roman"/>
          <w:sz w:val="20"/>
          <w:szCs w:val="20"/>
          <w:lang w:val="kk-KZ"/>
        </w:rPr>
        <w:t>1.</w:t>
      </w:r>
      <w:r w:rsidRPr="00A43D68">
        <w:rPr>
          <w:rFonts w:ascii="Times New Roman" w:hAnsi="Times New Roman" w:cs="Times New Roman"/>
          <w:b/>
          <w:sz w:val="20"/>
          <w:szCs w:val="20"/>
          <w:lang w:val="kk-KZ"/>
        </w:rPr>
        <w:t xml:space="preserve"> </w:t>
      </w:r>
      <w:r w:rsidRPr="00A43D68">
        <w:rPr>
          <w:rFonts w:ascii="Times New Roman" w:hAnsi="Times New Roman" w:cs="Times New Roman"/>
          <w:sz w:val="20"/>
          <w:szCs w:val="20"/>
          <w:lang w:val="kk-KZ"/>
        </w:rPr>
        <w:t>А</w:t>
      </w:r>
      <w:r>
        <w:rPr>
          <w:rFonts w:ascii="Times New Roman" w:hAnsi="Times New Roman" w:cs="Times New Roman"/>
          <w:sz w:val="20"/>
          <w:szCs w:val="20"/>
          <w:lang w:val="kk-KZ"/>
        </w:rPr>
        <w:t xml:space="preserve">скар Л. Логика как феномен культуры мышления в контексте истории философии, А, 2014.-292с. </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2. Булекбаев С.Б.</w:t>
      </w:r>
      <w:r>
        <w:rPr>
          <w:rFonts w:ascii="Times New Roman" w:hAnsi="Times New Roman" w:cs="Times New Roman"/>
          <w:sz w:val="20"/>
          <w:szCs w:val="20"/>
          <w:lang w:val="kk-KZ"/>
        </w:rPr>
        <w:t>, Надыров</w:t>
      </w:r>
      <w:r w:rsidRPr="00A43D68">
        <w:rPr>
          <w:rFonts w:ascii="Times New Roman" w:hAnsi="Times New Roman" w:cs="Times New Roman"/>
          <w:sz w:val="20"/>
          <w:szCs w:val="20"/>
          <w:lang w:val="kk-KZ"/>
        </w:rPr>
        <w:t xml:space="preserve"> </w:t>
      </w:r>
      <w:r>
        <w:rPr>
          <w:rFonts w:ascii="Times New Roman" w:hAnsi="Times New Roman" w:cs="Times New Roman"/>
          <w:sz w:val="20"/>
          <w:szCs w:val="20"/>
          <w:lang w:val="kk-KZ"/>
        </w:rPr>
        <w:t>М.К. Логика. А., 2011</w:t>
      </w:r>
      <w:r w:rsidRPr="00A43D68">
        <w:rPr>
          <w:rFonts w:ascii="Times New Roman" w:hAnsi="Times New Roman" w:cs="Times New Roman"/>
          <w:sz w:val="20"/>
          <w:szCs w:val="20"/>
          <w:lang w:val="kk-KZ"/>
        </w:rPr>
        <w:t>.</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Pr="00A43D68">
        <w:rPr>
          <w:rFonts w:ascii="Times New Roman" w:hAnsi="Times New Roman" w:cs="Times New Roman"/>
          <w:sz w:val="20"/>
          <w:szCs w:val="20"/>
          <w:lang w:val="kk-KZ"/>
        </w:rPr>
        <w:t>. М</w:t>
      </w:r>
      <w:r>
        <w:rPr>
          <w:rFonts w:ascii="Times New Roman" w:hAnsi="Times New Roman" w:cs="Times New Roman"/>
          <w:sz w:val="20"/>
          <w:szCs w:val="20"/>
          <w:lang w:val="kk-KZ"/>
        </w:rPr>
        <w:t>ухамбеталиев Қ. Логика. А., 2011</w:t>
      </w:r>
      <w:r w:rsidRPr="00A43D68">
        <w:rPr>
          <w:rFonts w:ascii="Times New Roman" w:hAnsi="Times New Roman" w:cs="Times New Roman"/>
          <w:sz w:val="20"/>
          <w:szCs w:val="20"/>
          <w:lang w:val="kk-KZ"/>
        </w:rPr>
        <w:t>.</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Pr="00A43D68">
        <w:rPr>
          <w:rFonts w:ascii="Times New Roman" w:hAnsi="Times New Roman" w:cs="Times New Roman"/>
          <w:sz w:val="20"/>
          <w:szCs w:val="20"/>
          <w:lang w:val="kk-KZ"/>
        </w:rPr>
        <w:t>.</w:t>
      </w:r>
      <w:r>
        <w:rPr>
          <w:rFonts w:ascii="Times New Roman" w:hAnsi="Times New Roman" w:cs="Times New Roman"/>
          <w:sz w:val="20"/>
          <w:szCs w:val="20"/>
          <w:lang w:val="kk-KZ"/>
        </w:rPr>
        <w:t xml:space="preserve"> Тұрғынбаев Ә.К. Логика А., 2009</w:t>
      </w:r>
      <w:r w:rsidRPr="00A43D68">
        <w:rPr>
          <w:rFonts w:ascii="Times New Roman" w:hAnsi="Times New Roman" w:cs="Times New Roman"/>
          <w:sz w:val="20"/>
          <w:szCs w:val="20"/>
          <w:lang w:val="kk-KZ"/>
        </w:rPr>
        <w:t>.</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Pr="00A43D68">
        <w:rPr>
          <w:rFonts w:ascii="Times New Roman" w:hAnsi="Times New Roman" w:cs="Times New Roman"/>
          <w:sz w:val="20"/>
          <w:szCs w:val="20"/>
          <w:lang w:val="kk-KZ"/>
        </w:rPr>
        <w:t>. Искакова</w:t>
      </w:r>
      <w:r>
        <w:rPr>
          <w:rFonts w:ascii="Times New Roman" w:hAnsi="Times New Roman" w:cs="Times New Roman"/>
          <w:sz w:val="20"/>
          <w:szCs w:val="20"/>
          <w:lang w:val="kk-KZ"/>
        </w:rPr>
        <w:t xml:space="preserve"> Р., Габитов Т. Логика. А., 2009</w:t>
      </w:r>
      <w:r w:rsidRPr="00A43D68">
        <w:rPr>
          <w:rFonts w:ascii="Times New Roman" w:hAnsi="Times New Roman" w:cs="Times New Roman"/>
          <w:sz w:val="20"/>
          <w:szCs w:val="20"/>
          <w:lang w:val="kk-KZ"/>
        </w:rPr>
        <w:t>.</w:t>
      </w:r>
    </w:p>
    <w:p w:rsidR="00BB3DCD" w:rsidRPr="00A43D68" w:rsidRDefault="00BB3DCD" w:rsidP="00BB3DCD">
      <w:pPr>
        <w:spacing w:after="0" w:line="240" w:lineRule="auto"/>
        <w:ind w:firstLine="567"/>
        <w:jc w:val="both"/>
        <w:rPr>
          <w:rFonts w:ascii="Times New Roman" w:hAnsi="Times New Roman" w:cs="Times New Roman"/>
          <w:b/>
          <w:sz w:val="20"/>
          <w:szCs w:val="20"/>
          <w:lang w:val="kk-KZ"/>
        </w:rPr>
      </w:pPr>
    </w:p>
    <w:p w:rsidR="00BB3DCD" w:rsidRPr="00A43D68" w:rsidRDefault="00BB3DCD" w:rsidP="00BB3DCD">
      <w:pPr>
        <w:spacing w:after="0" w:line="240" w:lineRule="auto"/>
        <w:ind w:firstLine="567"/>
        <w:jc w:val="center"/>
        <w:rPr>
          <w:rFonts w:ascii="Times New Roman" w:hAnsi="Times New Roman" w:cs="Times New Roman"/>
          <w:b/>
          <w:sz w:val="20"/>
          <w:szCs w:val="20"/>
          <w:lang w:val="kk-KZ"/>
        </w:rPr>
      </w:pPr>
      <w:r w:rsidRPr="00A43D68">
        <w:rPr>
          <w:rFonts w:ascii="Times New Roman" w:hAnsi="Times New Roman" w:cs="Times New Roman"/>
          <w:b/>
          <w:sz w:val="20"/>
          <w:szCs w:val="20"/>
          <w:lang w:val="kk-KZ"/>
        </w:rPr>
        <w:t>Қосымша:</w:t>
      </w:r>
    </w:p>
    <w:p w:rsidR="00BB3DCD" w:rsidRDefault="00BB3DCD" w:rsidP="00BB3DCD">
      <w:pPr>
        <w:spacing w:after="0" w:line="240" w:lineRule="auto"/>
        <w:ind w:firstLine="567"/>
        <w:jc w:val="both"/>
        <w:rPr>
          <w:rFonts w:ascii="Times New Roman" w:hAnsi="Times New Roman" w:cs="Times New Roman"/>
          <w:sz w:val="20"/>
          <w:szCs w:val="20"/>
          <w:lang w:val="kk-KZ"/>
        </w:rPr>
      </w:pPr>
      <w:r w:rsidRPr="00A43D68">
        <w:rPr>
          <w:rFonts w:ascii="Times New Roman" w:hAnsi="Times New Roman" w:cs="Times New Roman"/>
          <w:sz w:val="20"/>
          <w:szCs w:val="20"/>
          <w:lang w:val="kk-KZ"/>
        </w:rPr>
        <w:t>1.</w:t>
      </w:r>
      <w:r>
        <w:rPr>
          <w:rFonts w:ascii="Times New Roman" w:hAnsi="Times New Roman" w:cs="Times New Roman"/>
          <w:sz w:val="20"/>
          <w:szCs w:val="20"/>
          <w:lang w:val="kk-KZ"/>
        </w:rPr>
        <w:t>Әл-Фараби. Он томдық шығармалар жинағы.-Т.3.-2003ж.</w:t>
      </w:r>
      <w:r w:rsidRPr="00A43D68">
        <w:rPr>
          <w:rFonts w:ascii="Times New Roman" w:hAnsi="Times New Roman" w:cs="Times New Roman"/>
          <w:sz w:val="20"/>
          <w:szCs w:val="20"/>
          <w:lang w:val="kk-KZ"/>
        </w:rPr>
        <w:t xml:space="preserve"> </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Pr="00A43D68">
        <w:rPr>
          <w:rFonts w:ascii="Times New Roman" w:hAnsi="Times New Roman" w:cs="Times New Roman"/>
          <w:sz w:val="20"/>
          <w:szCs w:val="20"/>
          <w:lang w:val="kk-KZ"/>
        </w:rPr>
        <w:t>Аристотель Органон // соч.: в 4т. Т.2 М., 1976.</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Pr="00A43D68">
        <w:rPr>
          <w:rFonts w:ascii="Times New Roman" w:hAnsi="Times New Roman" w:cs="Times New Roman"/>
          <w:sz w:val="20"/>
          <w:szCs w:val="20"/>
          <w:lang w:val="kk-KZ"/>
        </w:rPr>
        <w:t>. Ивин А.А. Искус</w:t>
      </w:r>
      <w:r>
        <w:rPr>
          <w:rFonts w:ascii="Times New Roman" w:hAnsi="Times New Roman" w:cs="Times New Roman"/>
          <w:sz w:val="20"/>
          <w:szCs w:val="20"/>
          <w:lang w:val="kk-KZ"/>
        </w:rPr>
        <w:t>ство правильно мыслить. М., 2010</w:t>
      </w:r>
      <w:r w:rsidRPr="00A43D68">
        <w:rPr>
          <w:rFonts w:ascii="Times New Roman" w:hAnsi="Times New Roman" w:cs="Times New Roman"/>
          <w:sz w:val="20"/>
          <w:szCs w:val="20"/>
          <w:lang w:val="kk-KZ"/>
        </w:rPr>
        <w:t>.</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Pr="00A43D68">
        <w:rPr>
          <w:rFonts w:ascii="Times New Roman" w:hAnsi="Times New Roman" w:cs="Times New Roman"/>
          <w:sz w:val="20"/>
          <w:szCs w:val="20"/>
          <w:lang w:val="kk-KZ"/>
        </w:rPr>
        <w:t>. Кант И. Логика // Тракты и письма М., 1994.</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Pr="00A43D68">
        <w:rPr>
          <w:rFonts w:ascii="Times New Roman" w:hAnsi="Times New Roman" w:cs="Times New Roman"/>
          <w:sz w:val="20"/>
          <w:szCs w:val="20"/>
          <w:lang w:val="kk-KZ"/>
        </w:rPr>
        <w:t>. Дефорт. Логический словарь. М., 1994.</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6</w:t>
      </w:r>
      <w:r w:rsidRPr="00A43D68">
        <w:rPr>
          <w:rFonts w:ascii="Times New Roman" w:hAnsi="Times New Roman" w:cs="Times New Roman"/>
          <w:sz w:val="20"/>
          <w:szCs w:val="20"/>
          <w:lang w:val="kk-KZ"/>
        </w:rPr>
        <w:t>. Маковельский А.О. История логики. М., 1967.</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Pr="00A43D68">
        <w:rPr>
          <w:rFonts w:ascii="Times New Roman" w:hAnsi="Times New Roman" w:cs="Times New Roman"/>
          <w:sz w:val="20"/>
          <w:szCs w:val="20"/>
          <w:lang w:val="kk-KZ"/>
        </w:rPr>
        <w:t>. Милль Д.С. Система логики силлогис</w:t>
      </w:r>
      <w:r>
        <w:rPr>
          <w:rFonts w:ascii="Times New Roman" w:hAnsi="Times New Roman" w:cs="Times New Roman"/>
          <w:sz w:val="20"/>
          <w:szCs w:val="20"/>
          <w:lang w:val="kk-KZ"/>
        </w:rPr>
        <w:t>тической и индуктивной. М., 1994</w:t>
      </w:r>
      <w:r w:rsidRPr="00A43D68">
        <w:rPr>
          <w:rFonts w:ascii="Times New Roman" w:hAnsi="Times New Roman" w:cs="Times New Roman"/>
          <w:sz w:val="20"/>
          <w:szCs w:val="20"/>
          <w:lang w:val="kk-KZ"/>
        </w:rPr>
        <w:t>.</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8</w:t>
      </w:r>
      <w:r w:rsidRPr="00A43D68">
        <w:rPr>
          <w:rFonts w:ascii="Times New Roman" w:hAnsi="Times New Roman" w:cs="Times New Roman"/>
          <w:sz w:val="20"/>
          <w:szCs w:val="20"/>
          <w:lang w:val="kk-KZ"/>
        </w:rPr>
        <w:t>. Сборник по у</w:t>
      </w:r>
      <w:r>
        <w:rPr>
          <w:rFonts w:ascii="Times New Roman" w:hAnsi="Times New Roman" w:cs="Times New Roman"/>
          <w:sz w:val="20"/>
          <w:szCs w:val="20"/>
          <w:lang w:val="kk-KZ"/>
        </w:rPr>
        <w:t>пражнений по логике. Минск, 2000</w:t>
      </w:r>
      <w:r w:rsidRPr="00A43D68">
        <w:rPr>
          <w:rFonts w:ascii="Times New Roman" w:hAnsi="Times New Roman" w:cs="Times New Roman"/>
          <w:sz w:val="20"/>
          <w:szCs w:val="20"/>
          <w:lang w:val="kk-KZ"/>
        </w:rPr>
        <w:t>.</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9</w:t>
      </w:r>
      <w:r w:rsidRPr="00A43D68">
        <w:rPr>
          <w:rFonts w:ascii="Times New Roman" w:hAnsi="Times New Roman" w:cs="Times New Roman"/>
          <w:sz w:val="20"/>
          <w:szCs w:val="20"/>
          <w:lang w:val="kk-KZ"/>
        </w:rPr>
        <w:t>. Тоноян Л.Г. Логика. (сборник задач и упражнений). СПб., 1997.</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10</w:t>
      </w:r>
      <w:r w:rsidRPr="00A43D68">
        <w:rPr>
          <w:rFonts w:ascii="Times New Roman" w:hAnsi="Times New Roman" w:cs="Times New Roman"/>
          <w:sz w:val="20"/>
          <w:szCs w:val="20"/>
          <w:lang w:val="kk-KZ"/>
        </w:rPr>
        <w:t>. Уражнения по логике / под</w:t>
      </w:r>
      <w:r>
        <w:rPr>
          <w:rFonts w:ascii="Times New Roman" w:hAnsi="Times New Roman" w:cs="Times New Roman"/>
          <w:sz w:val="20"/>
          <w:szCs w:val="20"/>
          <w:lang w:val="kk-KZ"/>
        </w:rPr>
        <w:t>. ред. В.И. Кириллова. М., 2000</w:t>
      </w:r>
    </w:p>
    <w:p w:rsidR="00BB3DCD" w:rsidRPr="00A43D68" w:rsidRDefault="00BB3DCD" w:rsidP="00BB3DCD">
      <w:pPr>
        <w:spacing w:after="0" w:line="240" w:lineRule="auto"/>
        <w:ind w:firstLine="567"/>
        <w:jc w:val="both"/>
        <w:rPr>
          <w:rFonts w:ascii="Times New Roman" w:hAnsi="Times New Roman" w:cs="Times New Roman"/>
          <w:sz w:val="20"/>
          <w:szCs w:val="20"/>
          <w:lang w:val="kk-KZ"/>
        </w:rPr>
      </w:pPr>
    </w:p>
    <w:p w:rsidR="004D0AA8" w:rsidRPr="00A43D68" w:rsidRDefault="004D0AA8" w:rsidP="004D0AA8">
      <w:pPr>
        <w:spacing w:after="0" w:line="240" w:lineRule="auto"/>
        <w:rPr>
          <w:rFonts w:ascii="Times New Roman" w:hAnsi="Times New Roman" w:cs="Times New Roman"/>
          <w:b/>
          <w:sz w:val="24"/>
          <w:szCs w:val="24"/>
          <w:lang w:val="kk-KZ"/>
        </w:rPr>
      </w:pPr>
    </w:p>
    <w:p w:rsidR="004D0AA8" w:rsidRPr="00A43D68" w:rsidRDefault="004D0AA8" w:rsidP="004D0AA8">
      <w:pPr>
        <w:spacing w:after="0" w:line="240" w:lineRule="auto"/>
        <w:jc w:val="center"/>
        <w:rPr>
          <w:rFonts w:ascii="Times New Roman" w:hAnsi="Times New Roman" w:cs="Times New Roman"/>
          <w:b/>
          <w:lang w:val="kk-KZ"/>
        </w:rPr>
      </w:pPr>
      <w:r w:rsidRPr="00A43D68">
        <w:rPr>
          <w:rFonts w:ascii="Times New Roman" w:hAnsi="Times New Roman" w:cs="Times New Roman"/>
          <w:b/>
          <w:lang w:val="kk-KZ"/>
        </w:rPr>
        <w:t>ПӘННІҢ АКАДЕМИЯЛЫҚ САЯСАТЫ</w:t>
      </w:r>
    </w:p>
    <w:p w:rsidR="004D0AA8" w:rsidRPr="00A43D68" w:rsidRDefault="004D0AA8" w:rsidP="004D0AA8">
      <w:pPr>
        <w:spacing w:after="0" w:line="240" w:lineRule="auto"/>
        <w:jc w:val="center"/>
        <w:rPr>
          <w:rFonts w:ascii="Times New Roman" w:hAnsi="Times New Roman" w:cs="Times New Roman"/>
          <w:b/>
          <w:lang w:val="kk-KZ"/>
        </w:rPr>
      </w:pPr>
    </w:p>
    <w:p w:rsidR="004D0AA8" w:rsidRPr="00A43D68" w:rsidRDefault="004D0AA8" w:rsidP="004D0AA8">
      <w:pPr>
        <w:pStyle w:val="2"/>
        <w:spacing w:after="0" w:line="240" w:lineRule="auto"/>
        <w:ind w:firstLine="426"/>
        <w:jc w:val="both"/>
        <w:rPr>
          <w:sz w:val="24"/>
          <w:szCs w:val="24"/>
          <w:lang w:val="kk-KZ"/>
        </w:rPr>
      </w:pPr>
      <w:r w:rsidRPr="00A43D68">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4D0AA8" w:rsidRPr="00A43D68" w:rsidRDefault="004D0AA8" w:rsidP="004D0AA8">
      <w:pPr>
        <w:pStyle w:val="2"/>
        <w:spacing w:after="0" w:line="240" w:lineRule="auto"/>
        <w:ind w:firstLine="426"/>
        <w:jc w:val="both"/>
        <w:rPr>
          <w:sz w:val="24"/>
          <w:szCs w:val="24"/>
          <w:lang w:val="kk-KZ"/>
        </w:rPr>
      </w:pPr>
      <w:r w:rsidRPr="00A43D68">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D0AA8" w:rsidRPr="00A43D68" w:rsidRDefault="004D0AA8" w:rsidP="004D0AA8">
      <w:pPr>
        <w:pStyle w:val="2"/>
        <w:spacing w:after="0" w:line="240" w:lineRule="auto"/>
        <w:ind w:firstLine="426"/>
        <w:jc w:val="both"/>
        <w:rPr>
          <w:sz w:val="24"/>
          <w:szCs w:val="24"/>
          <w:lang w:val="kk-KZ"/>
        </w:rPr>
      </w:pPr>
      <w:r w:rsidRPr="00A43D68">
        <w:rPr>
          <w:sz w:val="24"/>
          <w:szCs w:val="24"/>
          <w:lang w:val="kk-KZ"/>
        </w:rPr>
        <w:t xml:space="preserve">Бағалау кезінде студенттердің сабақтағы белсенділігі мен сабаққа қатысуы ескеріледі.  </w:t>
      </w:r>
    </w:p>
    <w:p w:rsidR="004D0AA8" w:rsidRPr="00A43D68" w:rsidRDefault="004D0AA8" w:rsidP="004D0AA8">
      <w:pPr>
        <w:spacing w:after="0" w:line="240" w:lineRule="auto"/>
        <w:ind w:firstLine="426"/>
        <w:jc w:val="both"/>
        <w:rPr>
          <w:rFonts w:ascii="Times New Roman" w:hAnsi="Times New Roman" w:cs="Times New Roman"/>
          <w:sz w:val="24"/>
          <w:szCs w:val="24"/>
          <w:lang w:val="kk-KZ"/>
        </w:rPr>
      </w:pPr>
      <w:r w:rsidRPr="00A43D68">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D0AA8" w:rsidRPr="00A43D68" w:rsidRDefault="004D0AA8" w:rsidP="004D0AA8">
      <w:pPr>
        <w:spacing w:after="0" w:line="240" w:lineRule="auto"/>
        <w:ind w:firstLine="567"/>
        <w:jc w:val="both"/>
        <w:rPr>
          <w:rFonts w:ascii="Times New Roman" w:hAnsi="Times New Roman" w:cs="Times New Roman"/>
          <w:lang w:val="kk-KZ"/>
        </w:rPr>
      </w:pPr>
      <w:r w:rsidRPr="00A43D68">
        <w:rPr>
          <w:rFonts w:ascii="Times New Roman" w:hAnsi="Times New Roman" w:cs="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4D0AA8" w:rsidRPr="00A43D68" w:rsidTr="004731A8">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0AA8" w:rsidRPr="00A43D68" w:rsidRDefault="004D0AA8" w:rsidP="004731A8">
            <w:pPr>
              <w:spacing w:after="0" w:line="240" w:lineRule="auto"/>
              <w:jc w:val="center"/>
              <w:rPr>
                <w:rFonts w:ascii="Times New Roman" w:eastAsia="Times New Roman" w:hAnsi="Times New Roman" w:cs="Times New Roman"/>
                <w:b/>
                <w:sz w:val="20"/>
                <w:szCs w:val="20"/>
                <w:lang w:val="kk-KZ" w:eastAsia="en-US"/>
              </w:rPr>
            </w:pPr>
            <w:r w:rsidRPr="00A43D68">
              <w:rPr>
                <w:rFonts w:ascii="Times New Roman" w:hAnsi="Times New Roman" w:cs="Times New Roman"/>
                <w:sz w:val="20"/>
                <w:szCs w:val="20"/>
                <w:lang w:val="kk-KZ" w:eastAsia="en-US"/>
              </w:rPr>
              <w:t>Дәстүрлі жүйе бойынша бағалау</w:t>
            </w:r>
          </w:p>
        </w:tc>
      </w:tr>
      <w:tr w:rsidR="004D0AA8" w:rsidRPr="00A43D68" w:rsidTr="004731A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Өте жақсы</w:t>
            </w:r>
            <w:r w:rsidRPr="00A43D68">
              <w:rPr>
                <w:rStyle w:val="s00"/>
                <w:sz w:val="20"/>
                <w:szCs w:val="20"/>
                <w:lang w:val="kk-KZ" w:eastAsia="en-US"/>
              </w:rPr>
              <w:t xml:space="preserve"> </w:t>
            </w:r>
          </w:p>
        </w:tc>
      </w:tr>
      <w:tr w:rsidR="004D0AA8" w:rsidRPr="00A43D68" w:rsidTr="004731A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sz w:val="20"/>
                <w:szCs w:val="20"/>
                <w:lang w:val="kk-KZ" w:eastAsia="en-US"/>
              </w:rPr>
            </w:pPr>
          </w:p>
        </w:tc>
      </w:tr>
      <w:tr w:rsidR="004D0AA8" w:rsidRPr="00A43D68" w:rsidTr="004731A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Жақсы </w:t>
            </w:r>
          </w:p>
        </w:tc>
      </w:tr>
      <w:tr w:rsidR="004D0AA8" w:rsidRPr="00A43D68" w:rsidTr="004731A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sz w:val="20"/>
                <w:szCs w:val="20"/>
                <w:lang w:val="kk-KZ" w:eastAsia="en-US"/>
              </w:rPr>
            </w:pPr>
          </w:p>
        </w:tc>
      </w:tr>
      <w:tr w:rsidR="004D0AA8" w:rsidRPr="00A43D68" w:rsidTr="004731A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sz w:val="20"/>
                <w:szCs w:val="20"/>
                <w:lang w:val="kk-KZ" w:eastAsia="en-US"/>
              </w:rPr>
            </w:pPr>
          </w:p>
        </w:tc>
      </w:tr>
      <w:tr w:rsidR="004D0AA8" w:rsidRPr="00A43D68" w:rsidTr="004731A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Қанағаттанарлық </w:t>
            </w:r>
          </w:p>
        </w:tc>
      </w:tr>
      <w:tr w:rsidR="004D0AA8" w:rsidRPr="00A43D68" w:rsidTr="004731A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sz w:val="20"/>
                <w:szCs w:val="20"/>
                <w:lang w:val="kk-KZ" w:eastAsia="en-US"/>
              </w:rPr>
            </w:pPr>
          </w:p>
        </w:tc>
      </w:tr>
      <w:tr w:rsidR="004D0AA8" w:rsidRPr="00A43D68" w:rsidTr="004731A8">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sz w:val="20"/>
                <w:szCs w:val="20"/>
                <w:lang w:val="kk-KZ" w:eastAsia="en-US"/>
              </w:rPr>
            </w:pPr>
          </w:p>
        </w:tc>
      </w:tr>
      <w:tr w:rsidR="004D0AA8" w:rsidRPr="00A43D68" w:rsidTr="004731A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sz w:val="20"/>
                <w:szCs w:val="20"/>
                <w:lang w:val="kk-KZ" w:eastAsia="en-US"/>
              </w:rPr>
            </w:pPr>
          </w:p>
        </w:tc>
      </w:tr>
      <w:tr w:rsidR="004D0AA8" w:rsidRPr="00A43D68" w:rsidTr="004731A8">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D0AA8" w:rsidRPr="00A43D68" w:rsidRDefault="004D0AA8" w:rsidP="004731A8">
            <w:pPr>
              <w:spacing w:after="0" w:line="240" w:lineRule="auto"/>
              <w:rPr>
                <w:rFonts w:ascii="Times New Roman" w:eastAsia="Times New Roman" w:hAnsi="Times New Roman" w:cs="Times New Roman"/>
                <w:sz w:val="20"/>
                <w:szCs w:val="20"/>
                <w:lang w:val="kk-KZ" w:eastAsia="en-US"/>
              </w:rPr>
            </w:pPr>
          </w:p>
        </w:tc>
      </w:tr>
      <w:tr w:rsidR="004D0AA8" w:rsidRPr="00A43D68" w:rsidTr="004731A8">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Style w:val="s00"/>
                <w:sz w:val="20"/>
                <w:szCs w:val="2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xml:space="preserve">Қанақаттанарлықсыз </w:t>
            </w:r>
          </w:p>
        </w:tc>
      </w:tr>
      <w:tr w:rsidR="004D0AA8" w:rsidRPr="003F4B0D" w:rsidTr="004731A8">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 xml:space="preserve">I </w:t>
            </w:r>
          </w:p>
          <w:p w:rsidR="004D0AA8" w:rsidRPr="00A43D68" w:rsidRDefault="004D0AA8" w:rsidP="004731A8">
            <w:pPr>
              <w:pStyle w:val="2"/>
              <w:spacing w:after="0" w:line="240" w:lineRule="auto"/>
              <w:jc w:val="center"/>
              <w:rPr>
                <w:lang w:val="kk-KZ" w:eastAsia="en-US"/>
              </w:rPr>
            </w:pPr>
            <w:r w:rsidRPr="00A43D68">
              <w:rPr>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 аяқталмаған</w:t>
            </w:r>
          </w:p>
          <w:p w:rsidR="004D0AA8" w:rsidRPr="00A43D68" w:rsidRDefault="004D0AA8" w:rsidP="004731A8">
            <w:pPr>
              <w:pStyle w:val="2"/>
              <w:spacing w:after="0" w:line="240" w:lineRule="auto"/>
              <w:jc w:val="center"/>
              <w:rPr>
                <w:i/>
                <w:lang w:val="kk-KZ" w:eastAsia="en-US"/>
              </w:rPr>
            </w:pPr>
            <w:r w:rsidRPr="00A43D68">
              <w:rPr>
                <w:i/>
                <w:lang w:val="kk-KZ" w:eastAsia="en-US"/>
              </w:rPr>
              <w:t>(GPA  есептеу кезінде есептелінбейді)</w:t>
            </w:r>
          </w:p>
        </w:tc>
      </w:tr>
      <w:tr w:rsidR="004D0AA8" w:rsidRPr="003F4B0D" w:rsidTr="004731A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P</w:t>
            </w:r>
          </w:p>
          <w:p w:rsidR="004D0AA8" w:rsidRPr="00A43D68" w:rsidRDefault="004D0AA8" w:rsidP="004731A8">
            <w:pPr>
              <w:pStyle w:val="2"/>
              <w:spacing w:after="0" w:line="240" w:lineRule="auto"/>
              <w:jc w:val="center"/>
              <w:rPr>
                <w:lang w:val="kk-KZ" w:eastAsia="en-US"/>
              </w:rPr>
            </w:pPr>
            <w:r w:rsidRPr="00A43D68">
              <w:rPr>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b/>
                <w:lang w:val="kk-KZ" w:eastAsia="en-US"/>
              </w:rPr>
            </w:pPr>
            <w:r w:rsidRPr="00A43D68">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0AA8" w:rsidRPr="00A43D68" w:rsidRDefault="004D0AA8" w:rsidP="004731A8">
            <w:pPr>
              <w:pStyle w:val="2"/>
              <w:spacing w:after="0" w:line="240" w:lineRule="auto"/>
              <w:jc w:val="center"/>
              <w:rPr>
                <w:b/>
                <w:lang w:val="kk-KZ" w:eastAsia="en-US"/>
              </w:rPr>
            </w:pPr>
            <w:r w:rsidRPr="00A43D68">
              <w:rPr>
                <w:b/>
                <w:lang w:val="kk-KZ" w:eastAsia="en-US"/>
              </w:rPr>
              <w:t>-</w:t>
            </w:r>
          </w:p>
          <w:p w:rsidR="004D0AA8" w:rsidRPr="00A43D68" w:rsidRDefault="004D0AA8" w:rsidP="004731A8">
            <w:pPr>
              <w:pStyle w:val="2"/>
              <w:spacing w:after="0" w:line="240" w:lineRule="auto"/>
              <w:jc w:val="center"/>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«Есептелінді»</w:t>
            </w:r>
          </w:p>
          <w:p w:rsidR="004D0AA8" w:rsidRPr="00A43D68" w:rsidRDefault="004D0AA8" w:rsidP="004731A8">
            <w:pPr>
              <w:pStyle w:val="2"/>
              <w:spacing w:after="0" w:line="240" w:lineRule="auto"/>
              <w:jc w:val="center"/>
              <w:rPr>
                <w:i/>
                <w:lang w:val="kk-KZ" w:eastAsia="en-US"/>
              </w:rPr>
            </w:pPr>
            <w:r w:rsidRPr="00A43D68">
              <w:rPr>
                <w:i/>
                <w:lang w:val="kk-KZ" w:eastAsia="en-US"/>
              </w:rPr>
              <w:t>(GPA  есептеу кезінде есептелінбейді)</w:t>
            </w:r>
          </w:p>
        </w:tc>
      </w:tr>
      <w:tr w:rsidR="004D0AA8" w:rsidRPr="003F4B0D" w:rsidTr="004731A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 xml:space="preserve">NP </w:t>
            </w:r>
          </w:p>
          <w:p w:rsidR="004D0AA8" w:rsidRPr="00A43D68" w:rsidRDefault="004D0AA8" w:rsidP="004731A8">
            <w:pPr>
              <w:pStyle w:val="2"/>
              <w:spacing w:after="0" w:line="240" w:lineRule="auto"/>
              <w:jc w:val="center"/>
              <w:rPr>
                <w:lang w:val="kk-KZ" w:eastAsia="en-US"/>
              </w:rPr>
            </w:pPr>
            <w:r w:rsidRPr="00A43D68">
              <w:rPr>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b/>
                <w:lang w:val="kk-KZ" w:eastAsia="en-US"/>
              </w:rPr>
            </w:pPr>
            <w:r w:rsidRPr="00A43D68">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0AA8" w:rsidRPr="00A43D68" w:rsidRDefault="004D0AA8" w:rsidP="004731A8">
            <w:pPr>
              <w:pStyle w:val="2"/>
              <w:spacing w:after="0" w:line="240" w:lineRule="auto"/>
              <w:jc w:val="center"/>
              <w:rPr>
                <w:b/>
                <w:lang w:val="kk-KZ" w:eastAsia="en-US"/>
              </w:rPr>
            </w:pPr>
            <w:r w:rsidRPr="00A43D68">
              <w:rPr>
                <w:b/>
                <w:lang w:val="kk-KZ" w:eastAsia="en-US"/>
              </w:rPr>
              <w:t>-</w:t>
            </w:r>
          </w:p>
          <w:p w:rsidR="004D0AA8" w:rsidRPr="00A43D68" w:rsidRDefault="004D0AA8" w:rsidP="004731A8">
            <w:pPr>
              <w:pStyle w:val="2"/>
              <w:spacing w:after="0" w:line="240" w:lineRule="auto"/>
              <w:jc w:val="center"/>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Есептелінбейді»</w:t>
            </w:r>
          </w:p>
          <w:p w:rsidR="004D0AA8" w:rsidRPr="00A43D68" w:rsidRDefault="004D0AA8" w:rsidP="004731A8">
            <w:pPr>
              <w:pStyle w:val="2"/>
              <w:spacing w:after="0" w:line="240" w:lineRule="auto"/>
              <w:jc w:val="center"/>
              <w:rPr>
                <w:i/>
                <w:lang w:val="kk-KZ" w:eastAsia="en-US"/>
              </w:rPr>
            </w:pPr>
            <w:r w:rsidRPr="00A43D68">
              <w:rPr>
                <w:i/>
                <w:lang w:val="kk-KZ" w:eastAsia="en-US"/>
              </w:rPr>
              <w:t>(GPA  есептеу кезінде есептелінбейді)</w:t>
            </w:r>
          </w:p>
        </w:tc>
      </w:tr>
      <w:tr w:rsidR="004D0AA8" w:rsidRPr="003F4B0D" w:rsidTr="004731A8">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 xml:space="preserve">W </w:t>
            </w:r>
          </w:p>
          <w:p w:rsidR="004D0AA8" w:rsidRPr="00A43D68" w:rsidRDefault="004D0AA8" w:rsidP="004731A8">
            <w:pPr>
              <w:pStyle w:val="2"/>
              <w:spacing w:after="0" w:line="240" w:lineRule="auto"/>
              <w:jc w:val="center"/>
              <w:rPr>
                <w:lang w:val="kk-KZ" w:eastAsia="en-US"/>
              </w:rPr>
            </w:pPr>
            <w:r w:rsidRPr="00A43D68">
              <w:rPr>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«Пәннен бас тарту»</w:t>
            </w:r>
          </w:p>
          <w:p w:rsidR="004D0AA8" w:rsidRPr="00A43D68" w:rsidRDefault="004D0AA8" w:rsidP="004731A8">
            <w:pPr>
              <w:pStyle w:val="2"/>
              <w:spacing w:after="0" w:line="240" w:lineRule="auto"/>
              <w:jc w:val="center"/>
              <w:rPr>
                <w:i/>
                <w:lang w:val="kk-KZ" w:eastAsia="en-US"/>
              </w:rPr>
            </w:pPr>
            <w:r w:rsidRPr="00A43D68">
              <w:rPr>
                <w:i/>
                <w:lang w:val="kk-KZ" w:eastAsia="en-US"/>
              </w:rPr>
              <w:t>(GPA  есептеу кезінде есептелінбейді)</w:t>
            </w:r>
          </w:p>
        </w:tc>
      </w:tr>
      <w:tr w:rsidR="004D0AA8" w:rsidRPr="00A43D68" w:rsidTr="004731A8">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spacing w:val="-6"/>
                <w:lang w:val="kk-KZ" w:eastAsia="en-US"/>
              </w:rPr>
            </w:pPr>
            <w:r w:rsidRPr="00A43D68">
              <w:rPr>
                <w:spacing w:val="-6"/>
                <w:lang w:val="kk-KZ" w:eastAsia="en-US"/>
              </w:rPr>
              <w:t xml:space="preserve">AW </w:t>
            </w:r>
          </w:p>
          <w:p w:rsidR="004D0AA8" w:rsidRPr="00A43D68" w:rsidRDefault="004D0AA8" w:rsidP="004731A8">
            <w:pPr>
              <w:pStyle w:val="2"/>
              <w:spacing w:after="0" w:line="240" w:lineRule="auto"/>
              <w:jc w:val="center"/>
              <w:rPr>
                <w:lang w:val="kk-KZ" w:eastAsia="en-US"/>
              </w:rPr>
            </w:pPr>
            <w:r w:rsidRPr="00A43D68">
              <w:rPr>
                <w:spacing w:val="-6"/>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0AA8" w:rsidRPr="00A43D68" w:rsidRDefault="004D0AA8" w:rsidP="004731A8">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0AA8" w:rsidRPr="00A43D68" w:rsidRDefault="004D0AA8" w:rsidP="004731A8">
            <w:pPr>
              <w:pStyle w:val="2"/>
              <w:spacing w:after="0" w:line="240" w:lineRule="auto"/>
              <w:jc w:val="center"/>
              <w:rPr>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Пәннен академиялық себеп бойынша алып тастау</w:t>
            </w:r>
          </w:p>
          <w:p w:rsidR="004D0AA8" w:rsidRPr="00A43D68" w:rsidRDefault="004D0AA8" w:rsidP="004731A8">
            <w:pPr>
              <w:pStyle w:val="2"/>
              <w:spacing w:after="0" w:line="240" w:lineRule="auto"/>
              <w:jc w:val="center"/>
              <w:rPr>
                <w:i/>
                <w:lang w:val="kk-KZ" w:eastAsia="en-US"/>
              </w:rPr>
            </w:pPr>
            <w:r w:rsidRPr="00A43D68">
              <w:rPr>
                <w:i/>
                <w:lang w:val="kk-KZ" w:eastAsia="en-US"/>
              </w:rPr>
              <w:t>(GPA  есептеу кезінде есептелінбейді)</w:t>
            </w:r>
          </w:p>
        </w:tc>
      </w:tr>
      <w:tr w:rsidR="004D0AA8" w:rsidRPr="003F4B0D" w:rsidTr="004731A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 xml:space="preserve">AU </w:t>
            </w:r>
          </w:p>
          <w:p w:rsidR="004D0AA8" w:rsidRPr="00A43D68" w:rsidRDefault="004D0AA8" w:rsidP="004731A8">
            <w:pPr>
              <w:pStyle w:val="2"/>
              <w:spacing w:after="0" w:line="240" w:lineRule="auto"/>
              <w:jc w:val="center"/>
              <w:rPr>
                <w:lang w:val="kk-KZ" w:eastAsia="en-US"/>
              </w:rPr>
            </w:pPr>
            <w:r w:rsidRPr="00A43D68">
              <w:rPr>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spacing w:after="0" w:line="240" w:lineRule="auto"/>
              <w:jc w:val="center"/>
              <w:rPr>
                <w:rFonts w:ascii="Times New Roman" w:eastAsia="Times New Roman" w:hAnsi="Times New Roman" w:cs="Times New Roman"/>
                <w:sz w:val="20"/>
                <w:szCs w:val="20"/>
                <w:lang w:val="kk-KZ" w:eastAsia="en-US"/>
              </w:rPr>
            </w:pPr>
            <w:r w:rsidRPr="00A43D68">
              <w:rPr>
                <w:rFonts w:ascii="Times New Roman" w:hAnsi="Times New Roman" w:cs="Times New Roman"/>
                <w:sz w:val="20"/>
                <w:szCs w:val="20"/>
                <w:lang w:val="kk-KZ" w:eastAsia="en-US"/>
              </w:rPr>
              <w:t>« Пән тыңдалды»</w:t>
            </w:r>
          </w:p>
          <w:p w:rsidR="004D0AA8" w:rsidRPr="00A43D68" w:rsidRDefault="004D0AA8" w:rsidP="004731A8">
            <w:pPr>
              <w:pStyle w:val="2"/>
              <w:spacing w:after="0" w:line="240" w:lineRule="auto"/>
              <w:jc w:val="center"/>
              <w:rPr>
                <w:i/>
                <w:lang w:val="kk-KZ" w:eastAsia="en-US"/>
              </w:rPr>
            </w:pPr>
            <w:r w:rsidRPr="00A43D68">
              <w:rPr>
                <w:i/>
                <w:lang w:val="kk-KZ" w:eastAsia="en-US"/>
              </w:rPr>
              <w:t>(GPA  есептеу кезінде есептелінбейді)</w:t>
            </w:r>
          </w:p>
        </w:tc>
      </w:tr>
      <w:tr w:rsidR="004D0AA8" w:rsidRPr="00A43D68" w:rsidTr="004731A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0AA8" w:rsidRPr="00A43D68" w:rsidRDefault="004D0AA8" w:rsidP="004731A8">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30-60</w:t>
            </w:r>
          </w:p>
          <w:p w:rsidR="004D0AA8" w:rsidRPr="00A43D68" w:rsidRDefault="004D0AA8" w:rsidP="004731A8">
            <w:pPr>
              <w:pStyle w:val="2"/>
              <w:spacing w:after="0" w:line="240" w:lineRule="auto"/>
              <w:jc w:val="center"/>
              <w:rPr>
                <w:lang w:val="kk-KZ" w:eastAsia="en-US"/>
              </w:rPr>
            </w:pPr>
            <w:r w:rsidRPr="00A43D68">
              <w:rPr>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0AA8" w:rsidRPr="00A43D68" w:rsidRDefault="004D0AA8" w:rsidP="004731A8">
            <w:pPr>
              <w:pStyle w:val="2"/>
              <w:spacing w:after="0" w:line="240" w:lineRule="auto"/>
              <w:jc w:val="center"/>
              <w:rPr>
                <w:lang w:val="kk-KZ" w:eastAsia="en-US"/>
              </w:rPr>
            </w:pPr>
            <w:r w:rsidRPr="00A43D68">
              <w:rPr>
                <w:lang w:val="kk-KZ" w:eastAsia="en-US"/>
              </w:rPr>
              <w:t>Аттестатталған</w:t>
            </w:r>
          </w:p>
          <w:p w:rsidR="004D0AA8" w:rsidRPr="00A43D68" w:rsidRDefault="004D0AA8" w:rsidP="004731A8">
            <w:pPr>
              <w:pStyle w:val="2"/>
              <w:spacing w:after="0" w:line="240" w:lineRule="auto"/>
              <w:rPr>
                <w:lang w:val="kk-KZ" w:eastAsia="en-US"/>
              </w:rPr>
            </w:pPr>
          </w:p>
        </w:tc>
      </w:tr>
      <w:tr w:rsidR="004D0AA8" w:rsidRPr="00A43D68" w:rsidTr="004731A8">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0AA8" w:rsidRPr="00A43D68" w:rsidRDefault="004D0AA8" w:rsidP="004731A8">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0-29</w:t>
            </w:r>
          </w:p>
          <w:p w:rsidR="004D0AA8" w:rsidRPr="00A43D68" w:rsidRDefault="004D0AA8" w:rsidP="004731A8">
            <w:pPr>
              <w:pStyle w:val="2"/>
              <w:spacing w:after="0" w:line="240" w:lineRule="auto"/>
              <w:jc w:val="center"/>
              <w:rPr>
                <w:lang w:val="kk-KZ" w:eastAsia="en-US"/>
              </w:rPr>
            </w:pPr>
            <w:r w:rsidRPr="00A43D68">
              <w:rPr>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0AA8" w:rsidRPr="00A43D68" w:rsidRDefault="004D0AA8" w:rsidP="004731A8">
            <w:pPr>
              <w:pStyle w:val="2"/>
              <w:spacing w:after="0" w:line="240" w:lineRule="auto"/>
              <w:jc w:val="center"/>
              <w:rPr>
                <w:lang w:val="kk-KZ" w:eastAsia="en-US"/>
              </w:rPr>
            </w:pPr>
            <w:r w:rsidRPr="00A43D68">
              <w:rPr>
                <w:lang w:val="kk-KZ" w:eastAsia="en-US"/>
              </w:rPr>
              <w:t>Аттестатталмаған</w:t>
            </w:r>
          </w:p>
          <w:p w:rsidR="004D0AA8" w:rsidRPr="00A43D68" w:rsidRDefault="004D0AA8" w:rsidP="004731A8">
            <w:pPr>
              <w:pStyle w:val="2"/>
              <w:spacing w:after="0" w:line="240" w:lineRule="auto"/>
              <w:jc w:val="center"/>
              <w:rPr>
                <w:lang w:val="kk-KZ" w:eastAsia="en-US"/>
              </w:rPr>
            </w:pPr>
          </w:p>
        </w:tc>
      </w:tr>
      <w:tr w:rsidR="004D0AA8" w:rsidRPr="00A43D68" w:rsidTr="004731A8">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lastRenderedPageBreak/>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D0AA8" w:rsidRPr="00A43D68" w:rsidRDefault="004D0AA8" w:rsidP="004731A8">
            <w:pPr>
              <w:pStyle w:val="2"/>
              <w:spacing w:after="0" w:line="240" w:lineRule="auto"/>
              <w:jc w:val="center"/>
              <w:rPr>
                <w:lang w:val="kk-KZ" w:eastAsia="en-US"/>
              </w:rPr>
            </w:pPr>
            <w:r w:rsidRPr="00A43D68">
              <w:rPr>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D0AA8" w:rsidRPr="00A43D68" w:rsidRDefault="004D0AA8" w:rsidP="004731A8">
            <w:pPr>
              <w:pStyle w:val="a6"/>
              <w:jc w:val="center"/>
              <w:rPr>
                <w:szCs w:val="20"/>
                <w:lang w:val="kk-KZ" w:eastAsia="en-US"/>
              </w:rPr>
            </w:pPr>
            <w:r w:rsidRPr="00A43D68">
              <w:rPr>
                <w:szCs w:val="20"/>
                <w:lang w:val="kk-KZ" w:eastAsia="en-US"/>
              </w:rPr>
              <w:t>Пәнді қайта оқу</w:t>
            </w:r>
          </w:p>
        </w:tc>
      </w:tr>
    </w:tbl>
    <w:p w:rsidR="004D0AA8" w:rsidRPr="00A43D68" w:rsidRDefault="004D0AA8" w:rsidP="004D0AA8">
      <w:pPr>
        <w:spacing w:after="0" w:line="240" w:lineRule="auto"/>
        <w:rPr>
          <w:rFonts w:ascii="Times New Roman" w:eastAsia="Times New Roman" w:hAnsi="Times New Roman" w:cs="Times New Roman"/>
        </w:rPr>
      </w:pPr>
    </w:p>
    <w:p w:rsidR="004D0AA8" w:rsidRPr="00A43D68" w:rsidRDefault="004D0AA8" w:rsidP="004D0AA8">
      <w:pPr>
        <w:spacing w:after="0" w:line="240" w:lineRule="auto"/>
        <w:rPr>
          <w:rFonts w:ascii="Times New Roman" w:hAnsi="Times New Roman" w:cs="Times New Roman"/>
          <w:bCs/>
          <w:iCs/>
          <w:lang w:val="kk-KZ"/>
        </w:rPr>
      </w:pPr>
      <w:r w:rsidRPr="00A43D68">
        <w:rPr>
          <w:rFonts w:ascii="Times New Roman" w:hAnsi="Times New Roman" w:cs="Times New Roman"/>
          <w:lang w:val="kk-KZ" w:eastAsia="ko-KR"/>
        </w:rPr>
        <w:t>Кафедра мәжілісінде қарастырылды</w:t>
      </w:r>
      <w:r w:rsidRPr="00A43D68">
        <w:rPr>
          <w:rFonts w:ascii="Times New Roman" w:hAnsi="Times New Roman" w:cs="Times New Roman"/>
          <w:bCs/>
          <w:iCs/>
          <w:lang w:val="kk-KZ"/>
        </w:rPr>
        <w:t xml:space="preserve"> </w:t>
      </w:r>
    </w:p>
    <w:p w:rsidR="004D0AA8" w:rsidRPr="00A43D68" w:rsidRDefault="004D0AA8" w:rsidP="004D0AA8">
      <w:pPr>
        <w:spacing w:after="0" w:line="240" w:lineRule="auto"/>
        <w:rPr>
          <w:rFonts w:ascii="Times New Roman" w:hAnsi="Times New Roman" w:cs="Times New Roman"/>
          <w:i/>
          <w:lang w:val="kk-KZ" w:eastAsia="ko-KR"/>
        </w:rPr>
      </w:pPr>
      <w:r w:rsidRPr="00A43D68">
        <w:rPr>
          <w:rFonts w:ascii="Times New Roman" w:hAnsi="Times New Roman" w:cs="Times New Roman"/>
          <w:i/>
          <w:lang w:val="kk-KZ" w:eastAsia="ko-KR"/>
        </w:rPr>
        <w:t xml:space="preserve">№ </w:t>
      </w:r>
      <w:r w:rsidRPr="00A43D68">
        <w:rPr>
          <w:rFonts w:ascii="Times New Roman" w:hAnsi="Times New Roman" w:cs="Times New Roman"/>
          <w:i/>
          <w:lang w:eastAsia="ko-KR"/>
        </w:rPr>
        <w:t xml:space="preserve">35 </w:t>
      </w:r>
      <w:r>
        <w:rPr>
          <w:rFonts w:ascii="Times New Roman" w:hAnsi="Times New Roman" w:cs="Times New Roman"/>
          <w:i/>
          <w:lang w:val="kk-KZ" w:eastAsia="ko-KR"/>
        </w:rPr>
        <w:t>хаттама 09.06.</w:t>
      </w:r>
      <w:r w:rsidRPr="00A43D68">
        <w:rPr>
          <w:rFonts w:ascii="Times New Roman" w:hAnsi="Times New Roman" w:cs="Times New Roman"/>
          <w:i/>
          <w:lang w:val="kk-KZ" w:eastAsia="ko-KR"/>
        </w:rPr>
        <w:t xml:space="preserve"> 2015 ж.</w:t>
      </w:r>
    </w:p>
    <w:p w:rsidR="004D0AA8" w:rsidRPr="00A43D68" w:rsidRDefault="004D0AA8" w:rsidP="004D0AA8">
      <w:pPr>
        <w:spacing w:after="0" w:line="240" w:lineRule="auto"/>
        <w:rPr>
          <w:rFonts w:ascii="Times New Roman" w:hAnsi="Times New Roman" w:cs="Times New Roman"/>
          <w:bCs/>
          <w:i/>
          <w:iCs/>
          <w:lang w:val="kk-KZ"/>
        </w:rPr>
      </w:pPr>
    </w:p>
    <w:p w:rsidR="004D0AA8" w:rsidRPr="00A43D68" w:rsidRDefault="004D0AA8" w:rsidP="004D0AA8">
      <w:pPr>
        <w:spacing w:after="0" w:line="240" w:lineRule="auto"/>
        <w:rPr>
          <w:rFonts w:ascii="Times New Roman" w:hAnsi="Times New Roman" w:cs="Times New Roman"/>
          <w:lang w:val="kk-KZ"/>
        </w:rPr>
      </w:pPr>
      <w:r w:rsidRPr="00A43D68">
        <w:rPr>
          <w:rFonts w:ascii="Times New Roman" w:hAnsi="Times New Roman" w:cs="Times New Roman"/>
        </w:rPr>
        <w:t xml:space="preserve">Философия </w:t>
      </w:r>
      <w:proofErr w:type="spellStart"/>
      <w:r w:rsidRPr="00A43D68">
        <w:rPr>
          <w:rFonts w:ascii="Times New Roman" w:hAnsi="Times New Roman" w:cs="Times New Roman"/>
        </w:rPr>
        <w:t>кафедрасыны</w:t>
      </w:r>
      <w:proofErr w:type="spellEnd"/>
      <w:r w:rsidRPr="00A43D68">
        <w:rPr>
          <w:rFonts w:ascii="Times New Roman" w:hAnsi="Times New Roman" w:cs="Times New Roman"/>
          <w:lang w:val="kk-KZ"/>
        </w:rPr>
        <w:t>ң меңгеруші</w:t>
      </w:r>
      <w:proofErr w:type="gramStart"/>
      <w:r w:rsidRPr="00A43D68">
        <w:rPr>
          <w:rFonts w:ascii="Times New Roman" w:hAnsi="Times New Roman" w:cs="Times New Roman"/>
          <w:lang w:val="kk-KZ"/>
        </w:rPr>
        <w:t>с</w:t>
      </w:r>
      <w:proofErr w:type="gramEnd"/>
      <w:r w:rsidRPr="00A43D68">
        <w:rPr>
          <w:rFonts w:ascii="Times New Roman" w:hAnsi="Times New Roman" w:cs="Times New Roman"/>
          <w:lang w:val="kk-KZ"/>
        </w:rPr>
        <w:t>і,</w:t>
      </w:r>
    </w:p>
    <w:p w:rsidR="004D0AA8" w:rsidRPr="00A43D68" w:rsidRDefault="004D0AA8" w:rsidP="004D0AA8">
      <w:pPr>
        <w:spacing w:after="0" w:line="240" w:lineRule="auto"/>
        <w:rPr>
          <w:rFonts w:ascii="Times New Roman" w:hAnsi="Times New Roman" w:cs="Times New Roman"/>
          <w:lang w:val="kk-KZ"/>
        </w:rPr>
      </w:pPr>
      <w:r w:rsidRPr="00A43D68">
        <w:rPr>
          <w:rFonts w:ascii="Times New Roman" w:hAnsi="Times New Roman" w:cs="Times New Roman"/>
        </w:rPr>
        <w:t xml:space="preserve">профессор                       </w:t>
      </w:r>
      <w:r w:rsidRPr="00A43D68">
        <w:rPr>
          <w:rFonts w:ascii="Times New Roman" w:hAnsi="Times New Roman" w:cs="Times New Roman"/>
          <w:lang w:val="kk-KZ"/>
        </w:rPr>
        <w:t xml:space="preserve">                                                                              Г.Ж. Нұрышева</w:t>
      </w:r>
    </w:p>
    <w:p w:rsidR="004D0AA8" w:rsidRPr="00A43D68" w:rsidRDefault="004D0AA8" w:rsidP="004D0AA8">
      <w:pPr>
        <w:spacing w:after="0" w:line="240" w:lineRule="auto"/>
        <w:rPr>
          <w:rFonts w:ascii="Times New Roman" w:hAnsi="Times New Roman" w:cs="Times New Roman"/>
          <w:lang w:val="kk-KZ"/>
        </w:rPr>
      </w:pPr>
    </w:p>
    <w:p w:rsidR="004D0AA8" w:rsidRPr="00A43D68" w:rsidRDefault="004D0AA8" w:rsidP="004D0AA8">
      <w:pPr>
        <w:spacing w:after="0" w:line="240" w:lineRule="auto"/>
        <w:rPr>
          <w:rFonts w:ascii="Times New Roman" w:hAnsi="Times New Roman" w:cs="Times New Roman"/>
          <w:lang w:val="kk-KZ"/>
        </w:rPr>
      </w:pPr>
    </w:p>
    <w:p w:rsidR="004D0AA8" w:rsidRPr="00A43D68" w:rsidRDefault="004D0AA8" w:rsidP="004D0AA8">
      <w:pPr>
        <w:spacing w:after="0" w:line="240" w:lineRule="auto"/>
        <w:rPr>
          <w:rFonts w:ascii="Times New Roman" w:hAnsi="Times New Roman" w:cs="Times New Roman"/>
          <w:lang w:val="kk-KZ"/>
        </w:rPr>
      </w:pPr>
      <w:r w:rsidRPr="00A43D68">
        <w:rPr>
          <w:rFonts w:ascii="Times New Roman" w:hAnsi="Times New Roman" w:cs="Times New Roman"/>
          <w:lang w:val="kk-KZ"/>
        </w:rPr>
        <w:t>Оқытушы                                                                                                      Л.Ә. Асқар</w:t>
      </w:r>
    </w:p>
    <w:p w:rsidR="004D0AA8" w:rsidRPr="00A43D68" w:rsidRDefault="004D0AA8" w:rsidP="004D0AA8">
      <w:pPr>
        <w:spacing w:after="0" w:line="240" w:lineRule="auto"/>
        <w:rPr>
          <w:rFonts w:ascii="Times New Roman" w:hAnsi="Times New Roman" w:cs="Times New Roman"/>
          <w:b/>
          <w:sz w:val="28"/>
          <w:szCs w:val="28"/>
        </w:rPr>
      </w:pPr>
    </w:p>
    <w:p w:rsidR="004D0AA8" w:rsidRPr="00A43D68" w:rsidRDefault="004D0AA8" w:rsidP="004D0AA8">
      <w:pPr>
        <w:autoSpaceDE w:val="0"/>
        <w:autoSpaceDN w:val="0"/>
        <w:spacing w:after="0" w:line="240" w:lineRule="auto"/>
        <w:rPr>
          <w:rFonts w:ascii="Times New Roman" w:hAnsi="Times New Roman" w:cs="Times New Roman"/>
          <w:b/>
          <w:sz w:val="24"/>
          <w:szCs w:val="24"/>
        </w:rPr>
      </w:pPr>
    </w:p>
    <w:p w:rsidR="004D0AA8" w:rsidRPr="00A43D68" w:rsidRDefault="004D0AA8" w:rsidP="004D0AA8">
      <w:pPr>
        <w:autoSpaceDE w:val="0"/>
        <w:autoSpaceDN w:val="0"/>
        <w:spacing w:after="0" w:line="240" w:lineRule="auto"/>
        <w:jc w:val="both"/>
        <w:rPr>
          <w:rFonts w:ascii="Times New Roman" w:hAnsi="Times New Roman" w:cs="Times New Roman"/>
          <w:lang w:val="kk-KZ"/>
        </w:rPr>
      </w:pPr>
    </w:p>
    <w:p w:rsidR="004D0AA8" w:rsidRPr="00A43D68" w:rsidRDefault="004D0AA8" w:rsidP="004D0AA8">
      <w:pPr>
        <w:spacing w:after="0" w:line="240" w:lineRule="auto"/>
        <w:rPr>
          <w:rFonts w:ascii="Times New Roman" w:hAnsi="Times New Roman" w:cs="Times New Roman"/>
        </w:rPr>
      </w:pPr>
    </w:p>
    <w:p w:rsidR="004D0AA8" w:rsidRPr="00A43D68" w:rsidRDefault="004D0AA8" w:rsidP="004D0AA8">
      <w:pPr>
        <w:spacing w:after="0" w:line="240" w:lineRule="auto"/>
        <w:rPr>
          <w:rFonts w:ascii="Times New Roman" w:hAnsi="Times New Roman" w:cs="Times New Roman"/>
        </w:rPr>
      </w:pPr>
    </w:p>
    <w:p w:rsidR="00E87109" w:rsidRDefault="00E87109"/>
    <w:sectPr w:rsidR="00E87109" w:rsidSect="00105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4D0AA8"/>
    <w:rsid w:val="00011C8F"/>
    <w:rsid w:val="00015600"/>
    <w:rsid w:val="00035224"/>
    <w:rsid w:val="00041E84"/>
    <w:rsid w:val="00051F93"/>
    <w:rsid w:val="00054524"/>
    <w:rsid w:val="000634CE"/>
    <w:rsid w:val="00065CF3"/>
    <w:rsid w:val="00071789"/>
    <w:rsid w:val="00071A1C"/>
    <w:rsid w:val="000722C7"/>
    <w:rsid w:val="000734B0"/>
    <w:rsid w:val="00074527"/>
    <w:rsid w:val="000812CC"/>
    <w:rsid w:val="000D2DBF"/>
    <w:rsid w:val="000D5479"/>
    <w:rsid w:val="000D55A0"/>
    <w:rsid w:val="000E426B"/>
    <w:rsid w:val="000E4E3C"/>
    <w:rsid w:val="000E5712"/>
    <w:rsid w:val="000F1757"/>
    <w:rsid w:val="000F532A"/>
    <w:rsid w:val="00111FFB"/>
    <w:rsid w:val="001223DD"/>
    <w:rsid w:val="0012799E"/>
    <w:rsid w:val="001322A1"/>
    <w:rsid w:val="00136F69"/>
    <w:rsid w:val="00146FFB"/>
    <w:rsid w:val="00156532"/>
    <w:rsid w:val="00163A28"/>
    <w:rsid w:val="0017452C"/>
    <w:rsid w:val="00191987"/>
    <w:rsid w:val="001B38CD"/>
    <w:rsid w:val="001E5F59"/>
    <w:rsid w:val="0021313D"/>
    <w:rsid w:val="00221EC2"/>
    <w:rsid w:val="002233C5"/>
    <w:rsid w:val="00230208"/>
    <w:rsid w:val="00235E11"/>
    <w:rsid w:val="002613CC"/>
    <w:rsid w:val="002730CA"/>
    <w:rsid w:val="002A3AD2"/>
    <w:rsid w:val="002B5B8B"/>
    <w:rsid w:val="002D3432"/>
    <w:rsid w:val="002D5FAD"/>
    <w:rsid w:val="002E3018"/>
    <w:rsid w:val="002E6E5F"/>
    <w:rsid w:val="00301E14"/>
    <w:rsid w:val="00322A34"/>
    <w:rsid w:val="00323E88"/>
    <w:rsid w:val="0033369C"/>
    <w:rsid w:val="00336ADA"/>
    <w:rsid w:val="00340446"/>
    <w:rsid w:val="00351583"/>
    <w:rsid w:val="0036027C"/>
    <w:rsid w:val="00364448"/>
    <w:rsid w:val="0036535E"/>
    <w:rsid w:val="00365868"/>
    <w:rsid w:val="003A7669"/>
    <w:rsid w:val="003C456E"/>
    <w:rsid w:val="003C53D4"/>
    <w:rsid w:val="003E302E"/>
    <w:rsid w:val="003F41D7"/>
    <w:rsid w:val="004228E7"/>
    <w:rsid w:val="004325F1"/>
    <w:rsid w:val="00434D85"/>
    <w:rsid w:val="004366E8"/>
    <w:rsid w:val="00477BE6"/>
    <w:rsid w:val="00486030"/>
    <w:rsid w:val="004862C5"/>
    <w:rsid w:val="00487431"/>
    <w:rsid w:val="00491E42"/>
    <w:rsid w:val="00496F0F"/>
    <w:rsid w:val="004A3ED3"/>
    <w:rsid w:val="004A7E60"/>
    <w:rsid w:val="004D0AA8"/>
    <w:rsid w:val="004F033E"/>
    <w:rsid w:val="004F1CA9"/>
    <w:rsid w:val="004F250E"/>
    <w:rsid w:val="00510809"/>
    <w:rsid w:val="0053374C"/>
    <w:rsid w:val="005370DD"/>
    <w:rsid w:val="0054298F"/>
    <w:rsid w:val="00550601"/>
    <w:rsid w:val="0056687B"/>
    <w:rsid w:val="00573667"/>
    <w:rsid w:val="005917E3"/>
    <w:rsid w:val="005B1CE4"/>
    <w:rsid w:val="005C13F6"/>
    <w:rsid w:val="005D4270"/>
    <w:rsid w:val="005E52D9"/>
    <w:rsid w:val="005F19F5"/>
    <w:rsid w:val="005F704E"/>
    <w:rsid w:val="006163CA"/>
    <w:rsid w:val="00644830"/>
    <w:rsid w:val="00652B97"/>
    <w:rsid w:val="00654D09"/>
    <w:rsid w:val="006914CA"/>
    <w:rsid w:val="006B0485"/>
    <w:rsid w:val="006C370D"/>
    <w:rsid w:val="006C4D05"/>
    <w:rsid w:val="006D190E"/>
    <w:rsid w:val="006D6144"/>
    <w:rsid w:val="006D6E3A"/>
    <w:rsid w:val="006E09D9"/>
    <w:rsid w:val="006F6C82"/>
    <w:rsid w:val="00732201"/>
    <w:rsid w:val="0074454A"/>
    <w:rsid w:val="00746C44"/>
    <w:rsid w:val="0076227D"/>
    <w:rsid w:val="00784A6A"/>
    <w:rsid w:val="00785029"/>
    <w:rsid w:val="007878ED"/>
    <w:rsid w:val="0079486E"/>
    <w:rsid w:val="007A1AEE"/>
    <w:rsid w:val="00803350"/>
    <w:rsid w:val="008100FE"/>
    <w:rsid w:val="00820581"/>
    <w:rsid w:val="00843592"/>
    <w:rsid w:val="00843653"/>
    <w:rsid w:val="00891AE2"/>
    <w:rsid w:val="0089318E"/>
    <w:rsid w:val="00897EBB"/>
    <w:rsid w:val="008B2BCB"/>
    <w:rsid w:val="008C547A"/>
    <w:rsid w:val="008C7914"/>
    <w:rsid w:val="008D3DAF"/>
    <w:rsid w:val="008D7A5E"/>
    <w:rsid w:val="008E494E"/>
    <w:rsid w:val="00903735"/>
    <w:rsid w:val="00917CC1"/>
    <w:rsid w:val="00921E19"/>
    <w:rsid w:val="00931D43"/>
    <w:rsid w:val="009537C4"/>
    <w:rsid w:val="00957832"/>
    <w:rsid w:val="00962E66"/>
    <w:rsid w:val="00963285"/>
    <w:rsid w:val="00965A14"/>
    <w:rsid w:val="00971BA9"/>
    <w:rsid w:val="00986CB5"/>
    <w:rsid w:val="009B60FE"/>
    <w:rsid w:val="009C093F"/>
    <w:rsid w:val="009D1FEB"/>
    <w:rsid w:val="009E78B2"/>
    <w:rsid w:val="00A06A50"/>
    <w:rsid w:val="00A111C4"/>
    <w:rsid w:val="00A11AE4"/>
    <w:rsid w:val="00A32D55"/>
    <w:rsid w:val="00A34C14"/>
    <w:rsid w:val="00A75109"/>
    <w:rsid w:val="00A84F64"/>
    <w:rsid w:val="00A8523A"/>
    <w:rsid w:val="00AA6A01"/>
    <w:rsid w:val="00AB6346"/>
    <w:rsid w:val="00AB67DE"/>
    <w:rsid w:val="00AB74AF"/>
    <w:rsid w:val="00AC00C0"/>
    <w:rsid w:val="00AC5ECF"/>
    <w:rsid w:val="00AF5415"/>
    <w:rsid w:val="00AF56AC"/>
    <w:rsid w:val="00AF6CA0"/>
    <w:rsid w:val="00B00964"/>
    <w:rsid w:val="00B03C46"/>
    <w:rsid w:val="00B31978"/>
    <w:rsid w:val="00B70ECA"/>
    <w:rsid w:val="00B849F0"/>
    <w:rsid w:val="00BA413A"/>
    <w:rsid w:val="00BB07A8"/>
    <w:rsid w:val="00BB3DCD"/>
    <w:rsid w:val="00BC6164"/>
    <w:rsid w:val="00BD44BC"/>
    <w:rsid w:val="00BD45D0"/>
    <w:rsid w:val="00BE2709"/>
    <w:rsid w:val="00BE2CE4"/>
    <w:rsid w:val="00BE5CA6"/>
    <w:rsid w:val="00BF0435"/>
    <w:rsid w:val="00C04A9D"/>
    <w:rsid w:val="00C12597"/>
    <w:rsid w:val="00C12B8E"/>
    <w:rsid w:val="00C25034"/>
    <w:rsid w:val="00C25196"/>
    <w:rsid w:val="00C27794"/>
    <w:rsid w:val="00C35561"/>
    <w:rsid w:val="00C54668"/>
    <w:rsid w:val="00C74042"/>
    <w:rsid w:val="00C83DCF"/>
    <w:rsid w:val="00CA72E9"/>
    <w:rsid w:val="00CB1D38"/>
    <w:rsid w:val="00CB5977"/>
    <w:rsid w:val="00CC393F"/>
    <w:rsid w:val="00CD2513"/>
    <w:rsid w:val="00CD4AD4"/>
    <w:rsid w:val="00CE0563"/>
    <w:rsid w:val="00CE056B"/>
    <w:rsid w:val="00CE7B6F"/>
    <w:rsid w:val="00CF5496"/>
    <w:rsid w:val="00D037DE"/>
    <w:rsid w:val="00D34A30"/>
    <w:rsid w:val="00D4069D"/>
    <w:rsid w:val="00D461BD"/>
    <w:rsid w:val="00D54095"/>
    <w:rsid w:val="00D87D32"/>
    <w:rsid w:val="00D90502"/>
    <w:rsid w:val="00DA672D"/>
    <w:rsid w:val="00DB0F57"/>
    <w:rsid w:val="00DB1CC9"/>
    <w:rsid w:val="00DC2F67"/>
    <w:rsid w:val="00DD5363"/>
    <w:rsid w:val="00DE6EE7"/>
    <w:rsid w:val="00E144A5"/>
    <w:rsid w:val="00E2296E"/>
    <w:rsid w:val="00E24771"/>
    <w:rsid w:val="00E25908"/>
    <w:rsid w:val="00E64632"/>
    <w:rsid w:val="00E67244"/>
    <w:rsid w:val="00E87109"/>
    <w:rsid w:val="00E95E99"/>
    <w:rsid w:val="00EA4FD1"/>
    <w:rsid w:val="00EB1D3D"/>
    <w:rsid w:val="00EC393E"/>
    <w:rsid w:val="00ED2457"/>
    <w:rsid w:val="00ED2EA5"/>
    <w:rsid w:val="00ED4A03"/>
    <w:rsid w:val="00ED5C0A"/>
    <w:rsid w:val="00EE7DD9"/>
    <w:rsid w:val="00EF18BC"/>
    <w:rsid w:val="00EF3D98"/>
    <w:rsid w:val="00F0268F"/>
    <w:rsid w:val="00F130AF"/>
    <w:rsid w:val="00F132CE"/>
    <w:rsid w:val="00F42107"/>
    <w:rsid w:val="00F90BC0"/>
    <w:rsid w:val="00FB19B9"/>
    <w:rsid w:val="00FC594D"/>
    <w:rsid w:val="00FE084C"/>
    <w:rsid w:val="00FE3B0C"/>
    <w:rsid w:val="00FE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AA8"/>
    <w:rPr>
      <w:rFonts w:eastAsiaTheme="minorEastAsia"/>
      <w:lang w:eastAsia="ru-RU"/>
    </w:rPr>
  </w:style>
  <w:style w:type="paragraph" w:styleId="7">
    <w:name w:val="heading 7"/>
    <w:basedOn w:val="a"/>
    <w:next w:val="a"/>
    <w:link w:val="70"/>
    <w:unhideWhenUsed/>
    <w:qFormat/>
    <w:rsid w:val="004D0AA8"/>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D0AA8"/>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4D0AA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4D0AA8"/>
    <w:rPr>
      <w:rFonts w:ascii="Times New Roman" w:eastAsia="Times New Roman" w:hAnsi="Times New Roman" w:cs="Times New Roman"/>
      <w:sz w:val="24"/>
      <w:szCs w:val="24"/>
      <w:lang w:eastAsia="ru-RU"/>
    </w:rPr>
  </w:style>
  <w:style w:type="paragraph" w:styleId="2">
    <w:name w:val="Body Text 2"/>
    <w:basedOn w:val="a"/>
    <w:link w:val="20"/>
    <w:unhideWhenUsed/>
    <w:rsid w:val="004D0AA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4D0AA8"/>
    <w:rPr>
      <w:rFonts w:ascii="Times New Roman" w:eastAsia="Times New Roman" w:hAnsi="Times New Roman" w:cs="Times New Roman"/>
      <w:sz w:val="20"/>
      <w:szCs w:val="20"/>
      <w:lang w:eastAsia="ru-RU"/>
    </w:rPr>
  </w:style>
  <w:style w:type="paragraph" w:styleId="a5">
    <w:name w:val="List Paragraph"/>
    <w:basedOn w:val="a"/>
    <w:uiPriority w:val="34"/>
    <w:qFormat/>
    <w:rsid w:val="004D0AA8"/>
    <w:pPr>
      <w:spacing w:after="0" w:line="240" w:lineRule="auto"/>
      <w:ind w:left="720"/>
      <w:contextualSpacing/>
    </w:pPr>
    <w:rPr>
      <w:rFonts w:ascii="Times New Roman" w:eastAsia="Times New Roman" w:hAnsi="Times New Roman" w:cs="Times New Roman"/>
      <w:sz w:val="24"/>
      <w:szCs w:val="24"/>
    </w:rPr>
  </w:style>
  <w:style w:type="paragraph" w:customStyle="1" w:styleId="a6">
    <w:name w:val="Без отступа"/>
    <w:basedOn w:val="a"/>
    <w:rsid w:val="004D0AA8"/>
    <w:pPr>
      <w:spacing w:after="0" w:line="240" w:lineRule="auto"/>
    </w:pPr>
    <w:rPr>
      <w:rFonts w:ascii="Times New Roman" w:eastAsia="Calibri" w:hAnsi="Times New Roman" w:cs="Times New Roman"/>
      <w:sz w:val="20"/>
      <w:szCs w:val="24"/>
    </w:rPr>
  </w:style>
  <w:style w:type="character" w:customStyle="1" w:styleId="s00">
    <w:name w:val="s00"/>
    <w:rsid w:val="004D0AA8"/>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11177</Characters>
  <Application>Microsoft Office Word</Application>
  <DocSecurity>0</DocSecurity>
  <Lines>93</Lines>
  <Paragraphs>26</Paragraphs>
  <ScaleCrop>false</ScaleCrop>
  <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Altaev</dc:creator>
  <cp:keywords/>
  <dc:description/>
  <cp:lastModifiedBy>Altaev</cp:lastModifiedBy>
  <cp:revision>3</cp:revision>
  <dcterms:created xsi:type="dcterms:W3CDTF">2015-11-17T07:22:00Z</dcterms:created>
  <dcterms:modified xsi:type="dcterms:W3CDTF">2015-11-17T07:22:00Z</dcterms:modified>
</cp:coreProperties>
</file>